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35D83" w14:textId="70F36B91" w:rsidR="007F6BB5" w:rsidRDefault="00E61305">
      <w:r>
        <w:rPr>
          <w:noProof/>
        </w:rPr>
        <w:drawing>
          <wp:inline distT="0" distB="0" distL="0" distR="0" wp14:anchorId="457295FB" wp14:editId="0DBC8657">
            <wp:extent cx="1781175" cy="810678"/>
            <wp:effectExtent l="0" t="0" r="0" b="8890"/>
            <wp:docPr id="178601975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19759" name="Image 17860197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7636" cy="818170"/>
                    </a:xfrm>
                    <a:prstGeom prst="rect">
                      <a:avLst/>
                    </a:prstGeom>
                  </pic:spPr>
                </pic:pic>
              </a:graphicData>
            </a:graphic>
          </wp:inline>
        </w:drawing>
      </w:r>
    </w:p>
    <w:tbl>
      <w:tblPr>
        <w:tblStyle w:val="Grilledutableau"/>
        <w:tblW w:w="0" w:type="auto"/>
        <w:tblLook w:val="04A0" w:firstRow="1" w:lastRow="0" w:firstColumn="1" w:lastColumn="0" w:noHBand="0" w:noVBand="1"/>
      </w:tblPr>
      <w:tblGrid>
        <w:gridCol w:w="9062"/>
      </w:tblGrid>
      <w:tr w:rsidR="007F6BB5" w14:paraId="5F25B7DE" w14:textId="77777777">
        <w:tc>
          <w:tcPr>
            <w:tcW w:w="9062" w:type="dxa"/>
          </w:tcPr>
          <w:p w14:paraId="79874566" w14:textId="77777777" w:rsidR="007F6BB5" w:rsidRDefault="00644E7F">
            <w:pPr>
              <w:pStyle w:val="Paragraphedeliste"/>
              <w:jc w:val="center"/>
              <w:rPr>
                <w:b/>
                <w:sz w:val="28"/>
                <w:szCs w:val="28"/>
              </w:rPr>
            </w:pPr>
            <w:r>
              <w:rPr>
                <w:b/>
                <w:sz w:val="28"/>
                <w:szCs w:val="28"/>
              </w:rPr>
              <w:t>Appel à projets</w:t>
            </w:r>
          </w:p>
          <w:p w14:paraId="557E5FF3" w14:textId="77777777" w:rsidR="007F6BB5" w:rsidRDefault="007F6BB5">
            <w:pPr>
              <w:jc w:val="center"/>
              <w:rPr>
                <w:b/>
              </w:rPr>
            </w:pPr>
          </w:p>
          <w:p w14:paraId="6C33DDE4" w14:textId="77777777" w:rsidR="007F6BB5" w:rsidRDefault="00644E7F">
            <w:pPr>
              <w:jc w:val="center"/>
              <w:rPr>
                <w:b/>
                <w:sz w:val="32"/>
                <w:szCs w:val="32"/>
              </w:rPr>
            </w:pPr>
            <w:r>
              <w:rPr>
                <w:b/>
                <w:sz w:val="32"/>
                <w:szCs w:val="32"/>
              </w:rPr>
              <w:t>Consolidation du nombre de facilitateurs et de coordinateurs régionaux sur le territoire national - volet social</w:t>
            </w:r>
          </w:p>
          <w:p w14:paraId="1CD47442" w14:textId="77777777" w:rsidR="007F6BB5" w:rsidRDefault="007F6BB5">
            <w:pPr>
              <w:jc w:val="center"/>
            </w:pPr>
          </w:p>
          <w:p w14:paraId="1D7CC858" w14:textId="77777777" w:rsidR="007F6BB5" w:rsidRDefault="00644E7F">
            <w:pPr>
              <w:jc w:val="center"/>
            </w:pPr>
            <w:r>
              <w:t>Appel à projets mis en œuvre dans le cadre du Plan national des achats durables (PNAD)</w:t>
            </w:r>
          </w:p>
          <w:p w14:paraId="571E8C91" w14:textId="77777777" w:rsidR="007F6BB5" w:rsidRDefault="00644E7F">
            <w:pPr>
              <w:jc w:val="center"/>
            </w:pPr>
            <w:r>
              <w:t xml:space="preserve">2022-2025 </w:t>
            </w:r>
          </w:p>
          <w:p w14:paraId="4A038425" w14:textId="77777777" w:rsidR="007F6BB5" w:rsidRDefault="007F6BB5">
            <w:pPr>
              <w:jc w:val="center"/>
            </w:pPr>
          </w:p>
          <w:p w14:paraId="03F167BF" w14:textId="56B9E771" w:rsidR="007F6BB5" w:rsidRDefault="00644E7F">
            <w:pPr>
              <w:jc w:val="center"/>
              <w:rPr>
                <w:b/>
              </w:rPr>
            </w:pPr>
            <w:r>
              <w:rPr>
                <w:b/>
              </w:rPr>
              <w:t>Année 202</w:t>
            </w:r>
            <w:r w:rsidR="009958EE">
              <w:rPr>
                <w:b/>
              </w:rPr>
              <w:t>6</w:t>
            </w:r>
          </w:p>
        </w:tc>
      </w:tr>
    </w:tbl>
    <w:p w14:paraId="450BA34E" w14:textId="77777777" w:rsidR="007F6BB5" w:rsidRDefault="007F6BB5"/>
    <w:p w14:paraId="014B9B5C" w14:textId="77777777" w:rsidR="00B26E8B" w:rsidRPr="00930DE7" w:rsidRDefault="00B26E8B" w:rsidP="00B26E8B">
      <w:pPr>
        <w:spacing w:after="0"/>
        <w:jc w:val="center"/>
        <w:rPr>
          <w:rFonts w:ascii="Marianne" w:hAnsi="Marianne"/>
          <w:b/>
        </w:rPr>
      </w:pPr>
      <w:r w:rsidRPr="00930DE7">
        <w:rPr>
          <w:rFonts w:ascii="Marianne" w:hAnsi="Marianne"/>
          <w:b/>
        </w:rPr>
        <w:t>CAHIER DES CHARGES</w:t>
      </w:r>
    </w:p>
    <w:p w14:paraId="4C93C6BA" w14:textId="3A921BE3" w:rsidR="00B26E8B" w:rsidRPr="00930DE7" w:rsidRDefault="00B26E8B" w:rsidP="00B26E8B">
      <w:pPr>
        <w:spacing w:after="0"/>
        <w:jc w:val="center"/>
        <w:rPr>
          <w:rFonts w:ascii="Marianne" w:hAnsi="Marianne"/>
          <w:b/>
        </w:rPr>
      </w:pPr>
      <w:r w:rsidRPr="00930DE7">
        <w:rPr>
          <w:rFonts w:ascii="Marianne" w:hAnsi="Marianne"/>
          <w:b/>
          <w:u w:val="single"/>
        </w:rPr>
        <w:t>Date limite de dépôt des candidatures</w:t>
      </w:r>
      <w:r w:rsidRPr="00930DE7">
        <w:rPr>
          <w:rFonts w:ascii="Marianne" w:hAnsi="Marianne"/>
          <w:b/>
        </w:rPr>
        <w:t xml:space="preserve"> : </w:t>
      </w:r>
      <w:r w:rsidR="00ED699E">
        <w:rPr>
          <w:rFonts w:ascii="Marianne" w:hAnsi="Marianne"/>
          <w:b/>
        </w:rPr>
        <w:t>2 novembre 2026 à 12h00</w:t>
      </w:r>
    </w:p>
    <w:p w14:paraId="5C3BB126" w14:textId="1B2D49C2" w:rsidR="00B26E8B" w:rsidRPr="00733B02" w:rsidRDefault="00B26E8B" w:rsidP="00B26E8B">
      <w:pPr>
        <w:spacing w:before="120" w:after="0"/>
        <w:jc w:val="center"/>
        <w:rPr>
          <w:rFonts w:ascii="Marianne" w:hAnsi="Marianne"/>
          <w:b/>
        </w:rPr>
      </w:pPr>
      <w:r w:rsidRPr="00733B02">
        <w:rPr>
          <w:rFonts w:ascii="Marianne" w:hAnsi="Marianne"/>
          <w:b/>
        </w:rPr>
        <w:t xml:space="preserve">Dossier à retourner par mail </w:t>
      </w:r>
      <w:proofErr w:type="gramStart"/>
      <w:r w:rsidRPr="00733B02">
        <w:rPr>
          <w:rFonts w:ascii="Marianne" w:hAnsi="Marianne"/>
          <w:b/>
        </w:rPr>
        <w:t>à </w:t>
      </w:r>
      <w:r w:rsidR="00ED699E" w:rsidRPr="00733B02">
        <w:rPr>
          <w:rFonts w:ascii="Marianne" w:hAnsi="Marianne"/>
          <w:b/>
        </w:rPr>
        <w:t xml:space="preserve"> la</w:t>
      </w:r>
      <w:proofErr w:type="gramEnd"/>
      <w:r w:rsidR="00ED699E" w:rsidRPr="00733B02">
        <w:rPr>
          <w:rFonts w:ascii="Marianne" w:hAnsi="Marianne"/>
          <w:b/>
        </w:rPr>
        <w:t xml:space="preserve"> DREETS et à la DDETS-PP concernée</w:t>
      </w:r>
    </w:p>
    <w:p w14:paraId="090B97D2" w14:textId="77777777" w:rsidR="00B26E8B" w:rsidRDefault="00B26E8B" w:rsidP="00B26E8B">
      <w:pPr>
        <w:spacing w:after="0"/>
        <w:rPr>
          <w:rFonts w:ascii="Marianne" w:hAnsi="Marianne"/>
          <w:b/>
          <w:sz w:val="16"/>
          <w:szCs w:val="16"/>
        </w:rPr>
      </w:pP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25"/>
      </w:tblGrid>
      <w:tr w:rsidR="00B26E8B" w:rsidRPr="000F525A" w14:paraId="3D69BAB5" w14:textId="77777777" w:rsidTr="00500321">
        <w:trPr>
          <w:trHeight w:val="750"/>
          <w:jc w:val="center"/>
        </w:trPr>
        <w:tc>
          <w:tcPr>
            <w:tcW w:w="4689" w:type="dxa"/>
            <w:tcBorders>
              <w:top w:val="single" w:sz="4" w:space="0" w:color="auto"/>
              <w:left w:val="single" w:sz="4" w:space="0" w:color="auto"/>
              <w:bottom w:val="single" w:sz="4" w:space="0" w:color="auto"/>
              <w:right w:val="single" w:sz="4" w:space="0" w:color="auto"/>
            </w:tcBorders>
            <w:shd w:val="clear" w:color="auto" w:fill="F2F2F2"/>
            <w:vAlign w:val="center"/>
          </w:tcPr>
          <w:p w14:paraId="1339CDA7" w14:textId="77777777" w:rsidR="00733B02" w:rsidRPr="000F525A" w:rsidRDefault="00733B02" w:rsidP="00733B02">
            <w:pPr>
              <w:spacing w:after="0"/>
              <w:jc w:val="both"/>
              <w:rPr>
                <w:rFonts w:ascii="Marianne" w:hAnsi="Marianne"/>
                <w:b/>
                <w:bCs/>
              </w:rPr>
            </w:pPr>
            <w:r w:rsidRPr="000F525A">
              <w:rPr>
                <w:rFonts w:ascii="Marianne" w:hAnsi="Marianne"/>
                <w:b/>
                <w:bCs/>
              </w:rPr>
              <w:t>DREETS Centre</w:t>
            </w:r>
            <w:r>
              <w:rPr>
                <w:rFonts w:ascii="Marianne" w:hAnsi="Marianne"/>
                <w:b/>
                <w:bCs/>
              </w:rPr>
              <w:t>-</w:t>
            </w:r>
            <w:r w:rsidRPr="000F525A">
              <w:rPr>
                <w:rFonts w:ascii="Marianne" w:hAnsi="Marianne"/>
                <w:b/>
                <w:bCs/>
              </w:rPr>
              <w:t>Val</w:t>
            </w:r>
            <w:r>
              <w:rPr>
                <w:rFonts w:ascii="Marianne" w:hAnsi="Marianne"/>
                <w:b/>
                <w:bCs/>
              </w:rPr>
              <w:t xml:space="preserve"> </w:t>
            </w:r>
            <w:r w:rsidRPr="000F525A">
              <w:rPr>
                <w:rFonts w:ascii="Marianne" w:hAnsi="Marianne"/>
                <w:b/>
                <w:bCs/>
              </w:rPr>
              <w:t>de Loire</w:t>
            </w:r>
          </w:p>
          <w:p w14:paraId="2B9330BF" w14:textId="77777777" w:rsidR="00733B02" w:rsidRPr="000F525A" w:rsidRDefault="00733B02" w:rsidP="00733B02">
            <w:pPr>
              <w:spacing w:after="0"/>
              <w:jc w:val="both"/>
              <w:rPr>
                <w:rFonts w:ascii="Marianne" w:hAnsi="Marianne"/>
                <w:b/>
                <w:bCs/>
              </w:rPr>
            </w:pPr>
            <w:r w:rsidRPr="000F525A">
              <w:rPr>
                <w:rFonts w:ascii="Marianne" w:hAnsi="Marianne"/>
                <w:b/>
                <w:bCs/>
              </w:rPr>
              <w:t>Service Accès et Retour à l’Emploi</w:t>
            </w:r>
          </w:p>
          <w:p w14:paraId="01F210B6" w14:textId="530E407E" w:rsidR="00B26E8B" w:rsidRPr="00B26826" w:rsidRDefault="00B26E8B" w:rsidP="00500321">
            <w:pPr>
              <w:jc w:val="both"/>
              <w:rPr>
                <w:rFonts w:ascii="Marianne" w:hAnsi="Marianne" w:cstheme="minorHAnsi"/>
                <w:color w:val="0563C1" w:themeColor="hyperlink"/>
                <w:u w:val="single"/>
              </w:rPr>
            </w:pPr>
          </w:p>
        </w:tc>
        <w:tc>
          <w:tcPr>
            <w:tcW w:w="4725" w:type="dxa"/>
            <w:tcBorders>
              <w:top w:val="single" w:sz="4" w:space="0" w:color="auto"/>
              <w:left w:val="single" w:sz="4" w:space="0" w:color="auto"/>
              <w:bottom w:val="single" w:sz="4" w:space="0" w:color="auto"/>
              <w:right w:val="single" w:sz="4" w:space="0" w:color="auto"/>
            </w:tcBorders>
            <w:shd w:val="clear" w:color="auto" w:fill="F2F2F2"/>
          </w:tcPr>
          <w:p w14:paraId="2A8F3D29" w14:textId="63BEAD45" w:rsidR="00733B02" w:rsidRPr="00B26826" w:rsidRDefault="00733B02" w:rsidP="00733B02">
            <w:pPr>
              <w:jc w:val="both"/>
              <w:rPr>
                <w:rStyle w:val="Lienhypertexte"/>
                <w:rFonts w:ascii="Marianne" w:hAnsi="Marianne" w:cstheme="minorHAnsi"/>
              </w:rPr>
            </w:pPr>
            <w:hyperlink r:id="rId12" w:history="1">
              <w:r w:rsidRPr="00B26826">
                <w:rPr>
                  <w:rStyle w:val="Lienhypertexte"/>
                  <w:rFonts w:ascii="Marianne" w:hAnsi="Marianne" w:cstheme="minorHAnsi"/>
                </w:rPr>
                <w:t>xavier.roberge@dreets.gouv.fr</w:t>
              </w:r>
            </w:hyperlink>
          </w:p>
          <w:p w14:paraId="542A1A2C" w14:textId="77777777" w:rsidR="00733B02" w:rsidRPr="00303722" w:rsidRDefault="00733B02" w:rsidP="00733B02">
            <w:pPr>
              <w:jc w:val="both"/>
              <w:rPr>
                <w:rFonts w:ascii="Marianne" w:hAnsi="Marianne" w:cstheme="minorHAnsi"/>
                <w:b/>
                <w:bCs/>
                <w:i/>
                <w:iCs/>
              </w:rPr>
            </w:pPr>
            <w:hyperlink r:id="rId13" w:history="1">
              <w:r w:rsidRPr="0067686E">
                <w:rPr>
                  <w:rStyle w:val="Lienhypertexte"/>
                  <w:rFonts w:ascii="Marianne" w:hAnsi="Marianne" w:cstheme="minorHAnsi"/>
                </w:rPr>
                <w:t>stephanie.marchenay@dreets.gouv.fr</w:t>
              </w:r>
            </w:hyperlink>
            <w:r>
              <w:t xml:space="preserve"> </w:t>
            </w:r>
            <w:r w:rsidRPr="00303722">
              <w:rPr>
                <w:b/>
                <w:bCs/>
                <w:i/>
                <w:iCs/>
              </w:rPr>
              <w:t>(à compter du 1</w:t>
            </w:r>
            <w:r w:rsidRPr="00303722">
              <w:rPr>
                <w:b/>
                <w:bCs/>
                <w:i/>
                <w:iCs/>
                <w:vertAlign w:val="superscript"/>
              </w:rPr>
              <w:t>er</w:t>
            </w:r>
            <w:r w:rsidRPr="00303722">
              <w:rPr>
                <w:b/>
                <w:bCs/>
                <w:i/>
                <w:iCs/>
              </w:rPr>
              <w:t xml:space="preserve"> octobre 2026)</w:t>
            </w:r>
          </w:p>
          <w:p w14:paraId="67E453A4" w14:textId="6E3AE060" w:rsidR="00B26E8B" w:rsidRPr="000F525A" w:rsidRDefault="00733B02" w:rsidP="00733B02">
            <w:pPr>
              <w:spacing w:after="0"/>
              <w:jc w:val="both"/>
              <w:rPr>
                <w:rFonts w:ascii="Marianne" w:hAnsi="Marianne"/>
                <w:b/>
                <w:bCs/>
                <w:u w:val="single"/>
              </w:rPr>
            </w:pPr>
            <w:r w:rsidRPr="00B26826">
              <w:rPr>
                <w:rStyle w:val="Lienhypertexte"/>
                <w:rFonts w:ascii="Marianne" w:hAnsi="Marianne" w:cstheme="minorHAnsi"/>
              </w:rPr>
              <w:t>gaelle.raux@dreets.gouv.fr</w:t>
            </w:r>
          </w:p>
        </w:tc>
      </w:tr>
    </w:tbl>
    <w:p w14:paraId="5B0A437C" w14:textId="77777777" w:rsidR="00B26E8B" w:rsidRPr="002D2058" w:rsidRDefault="00B26E8B" w:rsidP="00B26E8B">
      <w:pPr>
        <w:spacing w:after="0"/>
        <w:rPr>
          <w:rFonts w:ascii="Marianne" w:hAnsi="Marianne"/>
          <w:b/>
          <w:sz w:val="16"/>
          <w:szCs w:val="16"/>
        </w:rPr>
      </w:pPr>
    </w:p>
    <w:p w14:paraId="1CCC0784" w14:textId="77777777" w:rsidR="00B26E8B" w:rsidRPr="00930DE7" w:rsidRDefault="00B26E8B" w:rsidP="00B26E8B">
      <w:pPr>
        <w:ind w:left="-567"/>
        <w:rPr>
          <w:rFonts w:ascii="Marianne" w:hAnsi="Marianne"/>
          <w:b/>
        </w:rPr>
      </w:pPr>
      <w:r w:rsidRPr="00930DE7">
        <w:rPr>
          <w:rFonts w:ascii="Marianne" w:hAnsi="Marianne"/>
          <w:b/>
        </w:rPr>
        <w:t>Avant de déposer un dossier, merci de bien vouloir contacter la personne référente en DDETS(PP) :</w:t>
      </w:r>
    </w:p>
    <w:tbl>
      <w:tblPr>
        <w:tblStyle w:val="Grilledutableau"/>
        <w:tblW w:w="9356" w:type="dxa"/>
        <w:tblInd w:w="-147" w:type="dxa"/>
        <w:tblLook w:val="04A0" w:firstRow="1" w:lastRow="0" w:firstColumn="1" w:lastColumn="0" w:noHBand="0" w:noVBand="1"/>
      </w:tblPr>
      <w:tblGrid>
        <w:gridCol w:w="1418"/>
        <w:gridCol w:w="3402"/>
        <w:gridCol w:w="4536"/>
      </w:tblGrid>
      <w:tr w:rsidR="00B26E8B" w:rsidRPr="00930DE7" w14:paraId="16671A68" w14:textId="77777777" w:rsidTr="00733B02">
        <w:tc>
          <w:tcPr>
            <w:tcW w:w="1418" w:type="dxa"/>
          </w:tcPr>
          <w:p w14:paraId="5A491D95" w14:textId="77777777" w:rsidR="00B26E8B" w:rsidRPr="00930DE7" w:rsidRDefault="00B26E8B" w:rsidP="00500321">
            <w:pPr>
              <w:jc w:val="center"/>
              <w:rPr>
                <w:rFonts w:ascii="Marianne" w:hAnsi="Marianne"/>
                <w:b/>
              </w:rPr>
            </w:pPr>
            <w:bookmarkStart w:id="0" w:name="_Hlk164090432"/>
            <w:r w:rsidRPr="00930DE7">
              <w:rPr>
                <w:rFonts w:ascii="Marianne" w:hAnsi="Marianne"/>
                <w:b/>
              </w:rPr>
              <w:t>DDETS(PP)</w:t>
            </w:r>
          </w:p>
        </w:tc>
        <w:tc>
          <w:tcPr>
            <w:tcW w:w="3402" w:type="dxa"/>
          </w:tcPr>
          <w:p w14:paraId="4200B3AC" w14:textId="77777777" w:rsidR="00B26E8B" w:rsidRPr="00930DE7" w:rsidRDefault="00B26E8B" w:rsidP="00500321">
            <w:pPr>
              <w:jc w:val="center"/>
              <w:rPr>
                <w:rFonts w:ascii="Marianne" w:hAnsi="Marianne"/>
                <w:b/>
              </w:rPr>
            </w:pPr>
            <w:r w:rsidRPr="00930DE7">
              <w:rPr>
                <w:rFonts w:ascii="Marianne" w:hAnsi="Marianne"/>
                <w:b/>
              </w:rPr>
              <w:t>Nom des référents</w:t>
            </w:r>
          </w:p>
        </w:tc>
        <w:tc>
          <w:tcPr>
            <w:tcW w:w="4536" w:type="dxa"/>
          </w:tcPr>
          <w:p w14:paraId="2FF99F75" w14:textId="77777777" w:rsidR="00B26E8B" w:rsidRPr="00930DE7" w:rsidRDefault="00B26E8B" w:rsidP="00500321">
            <w:pPr>
              <w:jc w:val="center"/>
              <w:rPr>
                <w:rFonts w:ascii="Marianne" w:hAnsi="Marianne"/>
                <w:b/>
              </w:rPr>
            </w:pPr>
            <w:r w:rsidRPr="00930DE7">
              <w:rPr>
                <w:rFonts w:ascii="Marianne" w:hAnsi="Marianne"/>
                <w:b/>
              </w:rPr>
              <w:t>Mail du référent</w:t>
            </w:r>
          </w:p>
        </w:tc>
      </w:tr>
      <w:tr w:rsidR="00B26E8B" w:rsidRPr="00930DE7" w14:paraId="7F1F9749" w14:textId="77777777" w:rsidTr="00733B02">
        <w:tc>
          <w:tcPr>
            <w:tcW w:w="1418" w:type="dxa"/>
          </w:tcPr>
          <w:p w14:paraId="0C6CC587" w14:textId="77777777" w:rsidR="00B26E8B" w:rsidRPr="00E46FBC" w:rsidRDefault="00B26E8B" w:rsidP="00500321">
            <w:pPr>
              <w:rPr>
                <w:rFonts w:ascii="Marianne" w:hAnsi="Marianne"/>
                <w:b/>
                <w:bCs/>
              </w:rPr>
            </w:pPr>
            <w:r w:rsidRPr="00E46FBC">
              <w:rPr>
                <w:rFonts w:ascii="Marianne" w:hAnsi="Marianne"/>
                <w:b/>
                <w:bCs/>
              </w:rPr>
              <w:t>Cher</w:t>
            </w:r>
          </w:p>
        </w:tc>
        <w:tc>
          <w:tcPr>
            <w:tcW w:w="3402" w:type="dxa"/>
          </w:tcPr>
          <w:p w14:paraId="615FF8B7" w14:textId="709CD5D6" w:rsidR="00B26E8B" w:rsidRPr="00930DE7" w:rsidRDefault="003D0FEB" w:rsidP="00500321">
            <w:pPr>
              <w:rPr>
                <w:rFonts w:ascii="Marianne" w:hAnsi="Marianne"/>
              </w:rPr>
            </w:pPr>
            <w:r>
              <w:rPr>
                <w:rFonts w:ascii="Marianne" w:hAnsi="Marianne"/>
              </w:rPr>
              <w:t>Christophe LE BIHAN</w:t>
            </w:r>
          </w:p>
        </w:tc>
        <w:tc>
          <w:tcPr>
            <w:tcW w:w="4536" w:type="dxa"/>
          </w:tcPr>
          <w:p w14:paraId="49C3FF22" w14:textId="0DB8ABBF" w:rsidR="00B26E8B" w:rsidRPr="00930DE7" w:rsidRDefault="003D0FEB" w:rsidP="00500321">
            <w:pPr>
              <w:rPr>
                <w:rFonts w:ascii="Marianne" w:hAnsi="Marianne"/>
              </w:rPr>
            </w:pPr>
            <w:hyperlink r:id="rId14" w:history="1">
              <w:r w:rsidRPr="009548C8">
                <w:rPr>
                  <w:rStyle w:val="Lienhypertexte"/>
                  <w:rFonts w:ascii="Marianne" w:hAnsi="Marianne"/>
                </w:rPr>
                <w:t>christophe.le-bihan@cher.gouv.fr</w:t>
              </w:r>
            </w:hyperlink>
            <w:r>
              <w:rPr>
                <w:rFonts w:ascii="Marianne" w:hAnsi="Marianne"/>
              </w:rPr>
              <w:t xml:space="preserve"> </w:t>
            </w:r>
          </w:p>
        </w:tc>
      </w:tr>
      <w:tr w:rsidR="00B26E8B" w:rsidRPr="00930DE7" w14:paraId="0AEB14B0" w14:textId="77777777" w:rsidTr="00733B02">
        <w:tc>
          <w:tcPr>
            <w:tcW w:w="1418" w:type="dxa"/>
          </w:tcPr>
          <w:p w14:paraId="79FBC6D9" w14:textId="77777777" w:rsidR="00B26E8B" w:rsidRPr="00E46FBC" w:rsidRDefault="00B26E8B" w:rsidP="00500321">
            <w:pPr>
              <w:rPr>
                <w:rFonts w:ascii="Marianne" w:hAnsi="Marianne"/>
                <w:b/>
                <w:bCs/>
              </w:rPr>
            </w:pPr>
            <w:r w:rsidRPr="00E46FBC">
              <w:rPr>
                <w:rFonts w:ascii="Marianne" w:hAnsi="Marianne"/>
                <w:b/>
                <w:bCs/>
              </w:rPr>
              <w:t>Eure-et-Loir</w:t>
            </w:r>
          </w:p>
        </w:tc>
        <w:tc>
          <w:tcPr>
            <w:tcW w:w="3402" w:type="dxa"/>
          </w:tcPr>
          <w:p w14:paraId="4B08726F" w14:textId="64B5D901" w:rsidR="00B26E8B" w:rsidRPr="00930DE7" w:rsidRDefault="003D0FEB" w:rsidP="00500321">
            <w:pPr>
              <w:rPr>
                <w:rFonts w:ascii="Marianne" w:hAnsi="Marianne"/>
              </w:rPr>
            </w:pPr>
            <w:r>
              <w:rPr>
                <w:rFonts w:ascii="Marianne" w:hAnsi="Marianne"/>
              </w:rPr>
              <w:t>Basile GESLOT</w:t>
            </w:r>
          </w:p>
        </w:tc>
        <w:tc>
          <w:tcPr>
            <w:tcW w:w="4536" w:type="dxa"/>
          </w:tcPr>
          <w:p w14:paraId="1E1AF30E" w14:textId="05503FA8" w:rsidR="00B26E8B" w:rsidRPr="00930DE7" w:rsidRDefault="003D0FEB" w:rsidP="00500321">
            <w:pPr>
              <w:rPr>
                <w:rFonts w:ascii="Marianne" w:hAnsi="Marianne"/>
              </w:rPr>
            </w:pPr>
            <w:hyperlink r:id="rId15" w:history="1">
              <w:r w:rsidRPr="009548C8">
                <w:rPr>
                  <w:rStyle w:val="Lienhypertexte"/>
                  <w:rFonts w:ascii="Marianne" w:hAnsi="Marianne"/>
                </w:rPr>
                <w:t>basile.geslot@eure-et-loir.gouv.fr</w:t>
              </w:r>
            </w:hyperlink>
            <w:r>
              <w:rPr>
                <w:rFonts w:ascii="Marianne" w:hAnsi="Marianne"/>
              </w:rPr>
              <w:t xml:space="preserve"> </w:t>
            </w:r>
          </w:p>
        </w:tc>
      </w:tr>
      <w:tr w:rsidR="00B26E8B" w:rsidRPr="00930DE7" w14:paraId="3C8AD5CC" w14:textId="77777777" w:rsidTr="00733B02">
        <w:tc>
          <w:tcPr>
            <w:tcW w:w="1418" w:type="dxa"/>
          </w:tcPr>
          <w:p w14:paraId="77856B0B" w14:textId="77777777" w:rsidR="00B26E8B" w:rsidRPr="00E46FBC" w:rsidRDefault="00B26E8B" w:rsidP="00500321">
            <w:pPr>
              <w:rPr>
                <w:rFonts w:ascii="Marianne" w:hAnsi="Marianne"/>
                <w:b/>
                <w:bCs/>
              </w:rPr>
            </w:pPr>
            <w:r w:rsidRPr="00E46FBC">
              <w:rPr>
                <w:rFonts w:ascii="Marianne" w:hAnsi="Marianne"/>
                <w:b/>
                <w:bCs/>
              </w:rPr>
              <w:t>Indre</w:t>
            </w:r>
          </w:p>
        </w:tc>
        <w:tc>
          <w:tcPr>
            <w:tcW w:w="3402" w:type="dxa"/>
          </w:tcPr>
          <w:p w14:paraId="54686D4C" w14:textId="758A5EEC" w:rsidR="00B26E8B" w:rsidRPr="00930DE7" w:rsidRDefault="003D0FEB" w:rsidP="00500321">
            <w:pPr>
              <w:rPr>
                <w:rFonts w:ascii="Marianne" w:hAnsi="Marianne"/>
              </w:rPr>
            </w:pPr>
            <w:r>
              <w:rPr>
                <w:rFonts w:ascii="Marianne" w:hAnsi="Marianne"/>
              </w:rPr>
              <w:t>Marika PETIT</w:t>
            </w:r>
          </w:p>
        </w:tc>
        <w:tc>
          <w:tcPr>
            <w:tcW w:w="4536" w:type="dxa"/>
          </w:tcPr>
          <w:p w14:paraId="4535D074" w14:textId="4770FBFD" w:rsidR="00B26E8B" w:rsidRPr="009F6092" w:rsidRDefault="003D0FEB" w:rsidP="00500321">
            <w:pPr>
              <w:rPr>
                <w:rFonts w:ascii="Marianne" w:hAnsi="Marianne"/>
              </w:rPr>
            </w:pPr>
            <w:hyperlink r:id="rId16" w:history="1">
              <w:r w:rsidRPr="009548C8">
                <w:rPr>
                  <w:rStyle w:val="Lienhypertexte"/>
                  <w:rFonts w:ascii="Marianne" w:hAnsi="Marianne"/>
                </w:rPr>
                <w:t>marika.petit@indre.gouv.f</w:t>
              </w:r>
            </w:hyperlink>
            <w:r>
              <w:rPr>
                <w:rFonts w:ascii="Marianne" w:hAnsi="Marianne"/>
              </w:rPr>
              <w:t xml:space="preserve"> r</w:t>
            </w:r>
          </w:p>
        </w:tc>
      </w:tr>
      <w:tr w:rsidR="00B26E8B" w:rsidRPr="00930DE7" w14:paraId="542237FE" w14:textId="77777777" w:rsidTr="00733B02">
        <w:tc>
          <w:tcPr>
            <w:tcW w:w="1418" w:type="dxa"/>
          </w:tcPr>
          <w:p w14:paraId="3538BCEA" w14:textId="77777777" w:rsidR="00B26E8B" w:rsidRPr="00E46FBC" w:rsidRDefault="00B26E8B" w:rsidP="00500321">
            <w:pPr>
              <w:rPr>
                <w:rFonts w:ascii="Marianne" w:hAnsi="Marianne"/>
                <w:b/>
                <w:bCs/>
              </w:rPr>
            </w:pPr>
            <w:r w:rsidRPr="00E46FBC">
              <w:rPr>
                <w:rFonts w:ascii="Marianne" w:hAnsi="Marianne"/>
                <w:b/>
                <w:bCs/>
              </w:rPr>
              <w:t>Indre-et-Loire</w:t>
            </w:r>
          </w:p>
        </w:tc>
        <w:tc>
          <w:tcPr>
            <w:tcW w:w="3402" w:type="dxa"/>
          </w:tcPr>
          <w:p w14:paraId="53D2FE21" w14:textId="77777777" w:rsidR="00B26E8B" w:rsidRDefault="003D0FEB" w:rsidP="00500321">
            <w:pPr>
              <w:rPr>
                <w:rFonts w:ascii="Marianne" w:hAnsi="Marianne"/>
              </w:rPr>
            </w:pPr>
            <w:r>
              <w:rPr>
                <w:rFonts w:ascii="Marianne" w:hAnsi="Marianne"/>
              </w:rPr>
              <w:t>Karine MALACQUIS</w:t>
            </w:r>
          </w:p>
          <w:p w14:paraId="082D5A12" w14:textId="0E5591C2" w:rsidR="003D0FEB" w:rsidRPr="00930DE7" w:rsidRDefault="003D0FEB" w:rsidP="00500321">
            <w:pPr>
              <w:rPr>
                <w:rFonts w:ascii="Marianne" w:hAnsi="Marianne"/>
              </w:rPr>
            </w:pPr>
            <w:r>
              <w:rPr>
                <w:rFonts w:ascii="Marianne" w:hAnsi="Marianne"/>
              </w:rPr>
              <w:t>Benoit LESAICHERRE</w:t>
            </w:r>
          </w:p>
        </w:tc>
        <w:tc>
          <w:tcPr>
            <w:tcW w:w="4536" w:type="dxa"/>
          </w:tcPr>
          <w:p w14:paraId="2EDF679E" w14:textId="77777777" w:rsidR="00B26E8B" w:rsidRDefault="003D0FEB" w:rsidP="00500321">
            <w:pPr>
              <w:rPr>
                <w:rFonts w:ascii="Marianne" w:hAnsi="Marianne"/>
              </w:rPr>
            </w:pPr>
            <w:hyperlink r:id="rId17" w:history="1">
              <w:r w:rsidRPr="009548C8">
                <w:rPr>
                  <w:rStyle w:val="Lienhypertexte"/>
                  <w:rFonts w:ascii="Marianne" w:hAnsi="Marianne"/>
                </w:rPr>
                <w:t>karine.malacquis@indre-et-loire.gouv.fr</w:t>
              </w:r>
            </w:hyperlink>
            <w:r>
              <w:rPr>
                <w:rFonts w:ascii="Marianne" w:hAnsi="Marianne"/>
              </w:rPr>
              <w:t xml:space="preserve"> </w:t>
            </w:r>
          </w:p>
          <w:p w14:paraId="43955D1F" w14:textId="658B7061" w:rsidR="003D0FEB" w:rsidRPr="00930DE7" w:rsidRDefault="003D0FEB" w:rsidP="00500321">
            <w:pPr>
              <w:rPr>
                <w:rFonts w:ascii="Marianne" w:hAnsi="Marianne"/>
              </w:rPr>
            </w:pPr>
            <w:hyperlink r:id="rId18" w:history="1">
              <w:r w:rsidRPr="009548C8">
                <w:rPr>
                  <w:rStyle w:val="Lienhypertexte"/>
                  <w:rFonts w:ascii="Marianne" w:hAnsi="Marianne"/>
                </w:rPr>
                <w:t>benoit.lesaicherre@indre-et-loire.gouv.fr</w:t>
              </w:r>
            </w:hyperlink>
            <w:r>
              <w:rPr>
                <w:rFonts w:ascii="Marianne" w:hAnsi="Marianne"/>
              </w:rPr>
              <w:t xml:space="preserve"> </w:t>
            </w:r>
          </w:p>
        </w:tc>
      </w:tr>
      <w:tr w:rsidR="00B26E8B" w:rsidRPr="00930DE7" w14:paraId="0CD5D194" w14:textId="77777777" w:rsidTr="00733B02">
        <w:tc>
          <w:tcPr>
            <w:tcW w:w="1418" w:type="dxa"/>
          </w:tcPr>
          <w:p w14:paraId="3FCADAEC" w14:textId="77777777" w:rsidR="00B26E8B" w:rsidRPr="00E46FBC" w:rsidRDefault="00B26E8B" w:rsidP="00500321">
            <w:pPr>
              <w:rPr>
                <w:rFonts w:ascii="Marianne" w:hAnsi="Marianne"/>
                <w:b/>
                <w:bCs/>
              </w:rPr>
            </w:pPr>
            <w:r w:rsidRPr="00E46FBC">
              <w:rPr>
                <w:rFonts w:ascii="Marianne" w:hAnsi="Marianne"/>
                <w:b/>
                <w:bCs/>
              </w:rPr>
              <w:t>Loir-et-Cher</w:t>
            </w:r>
          </w:p>
        </w:tc>
        <w:tc>
          <w:tcPr>
            <w:tcW w:w="3402" w:type="dxa"/>
          </w:tcPr>
          <w:p w14:paraId="23839884" w14:textId="0ADDEDA7" w:rsidR="00B26E8B" w:rsidRPr="00930DE7" w:rsidRDefault="00437CA1" w:rsidP="00500321">
            <w:pPr>
              <w:rPr>
                <w:rFonts w:ascii="Marianne" w:hAnsi="Marianne"/>
              </w:rPr>
            </w:pPr>
            <w:r>
              <w:rPr>
                <w:rFonts w:ascii="Marianne" w:hAnsi="Marianne"/>
              </w:rPr>
              <w:t>Nathalie DAYRIS</w:t>
            </w:r>
          </w:p>
        </w:tc>
        <w:tc>
          <w:tcPr>
            <w:tcW w:w="4536" w:type="dxa"/>
          </w:tcPr>
          <w:p w14:paraId="3BD59C31" w14:textId="045C1F57" w:rsidR="00B26E8B" w:rsidRPr="00930DE7" w:rsidRDefault="00437CA1" w:rsidP="00500321">
            <w:pPr>
              <w:rPr>
                <w:rFonts w:ascii="Marianne" w:hAnsi="Marianne"/>
              </w:rPr>
            </w:pPr>
            <w:hyperlink r:id="rId19" w:history="1">
              <w:r w:rsidRPr="006364D3">
                <w:rPr>
                  <w:rStyle w:val="Lienhypertexte"/>
                  <w:rFonts w:ascii="Marianne" w:hAnsi="Marianne"/>
                </w:rPr>
                <w:t>nathalie.dayris@loir-et-cher.gouv.fr</w:t>
              </w:r>
            </w:hyperlink>
            <w:r>
              <w:rPr>
                <w:rFonts w:ascii="Marianne" w:hAnsi="Marianne"/>
              </w:rPr>
              <w:t xml:space="preserve"> </w:t>
            </w:r>
          </w:p>
        </w:tc>
      </w:tr>
      <w:tr w:rsidR="00B26E8B" w:rsidRPr="00930DE7" w14:paraId="310BDDA5" w14:textId="77777777" w:rsidTr="00733B02">
        <w:tc>
          <w:tcPr>
            <w:tcW w:w="1418" w:type="dxa"/>
          </w:tcPr>
          <w:p w14:paraId="01D5E313" w14:textId="77777777" w:rsidR="00B26E8B" w:rsidRPr="00E46FBC" w:rsidRDefault="00B26E8B" w:rsidP="00500321">
            <w:pPr>
              <w:rPr>
                <w:rFonts w:ascii="Marianne" w:hAnsi="Marianne"/>
                <w:b/>
                <w:bCs/>
              </w:rPr>
            </w:pPr>
            <w:r w:rsidRPr="00E46FBC">
              <w:rPr>
                <w:rFonts w:ascii="Marianne" w:hAnsi="Marianne"/>
                <w:b/>
                <w:bCs/>
              </w:rPr>
              <w:t>Loiret</w:t>
            </w:r>
          </w:p>
        </w:tc>
        <w:tc>
          <w:tcPr>
            <w:tcW w:w="3402" w:type="dxa"/>
          </w:tcPr>
          <w:p w14:paraId="76B03F28" w14:textId="59E54ACA" w:rsidR="00B26E8B" w:rsidRPr="00930DE7" w:rsidRDefault="00437CA1" w:rsidP="00500321">
            <w:pPr>
              <w:rPr>
                <w:rFonts w:ascii="Marianne" w:hAnsi="Marianne"/>
              </w:rPr>
            </w:pPr>
            <w:r>
              <w:rPr>
                <w:rFonts w:ascii="Marianne" w:hAnsi="Marianne"/>
              </w:rPr>
              <w:t>Isabelle GEBUS</w:t>
            </w:r>
          </w:p>
        </w:tc>
        <w:tc>
          <w:tcPr>
            <w:tcW w:w="4536" w:type="dxa"/>
          </w:tcPr>
          <w:p w14:paraId="4F9C0F82" w14:textId="75C36386" w:rsidR="00B26E8B" w:rsidRPr="00980B75" w:rsidRDefault="00437CA1" w:rsidP="00B26E8B">
            <w:pPr>
              <w:rPr>
                <w:rFonts w:ascii="Marianne" w:hAnsi="Marianne"/>
                <w:color w:val="0563C1" w:themeColor="hyperlink"/>
                <w:u w:val="single"/>
              </w:rPr>
            </w:pPr>
            <w:hyperlink r:id="rId20" w:history="1">
              <w:r w:rsidRPr="006364D3">
                <w:rPr>
                  <w:rStyle w:val="Lienhypertexte"/>
                  <w:rFonts w:ascii="Marianne" w:hAnsi="Marianne"/>
                </w:rPr>
                <w:t>Isabelle.gebus@loiret.gouv.fr</w:t>
              </w:r>
            </w:hyperlink>
            <w:r>
              <w:rPr>
                <w:rFonts w:ascii="Marianne" w:hAnsi="Marianne"/>
                <w:color w:val="0563C1" w:themeColor="hyperlink"/>
                <w:u w:val="single"/>
              </w:rPr>
              <w:t xml:space="preserve"> </w:t>
            </w:r>
          </w:p>
        </w:tc>
      </w:tr>
      <w:bookmarkEnd w:id="0"/>
    </w:tbl>
    <w:p w14:paraId="2F42E09A" w14:textId="77777777" w:rsidR="00B26E8B" w:rsidRPr="002D2058" w:rsidRDefault="00B26E8B" w:rsidP="00B26E8B">
      <w:pPr>
        <w:spacing w:after="0"/>
        <w:rPr>
          <w:rFonts w:ascii="Marianne" w:hAnsi="Marianne"/>
          <w:bCs/>
          <w:sz w:val="16"/>
          <w:szCs w:val="16"/>
        </w:rPr>
      </w:pPr>
    </w:p>
    <w:p w14:paraId="33AF4FBC" w14:textId="64168A09" w:rsidR="00B26E8B" w:rsidRPr="00D92909" w:rsidRDefault="00B26E8B" w:rsidP="00B26E8B">
      <w:pPr>
        <w:ind w:left="-709"/>
        <w:rPr>
          <w:rFonts w:ascii="Marianne" w:hAnsi="Marianne"/>
          <w:b/>
        </w:rPr>
      </w:pPr>
      <w:r w:rsidRPr="00D92909">
        <w:rPr>
          <w:rFonts w:ascii="Marianne" w:hAnsi="Marianne"/>
          <w:b/>
        </w:rPr>
        <w:t xml:space="preserve">Un webinaire de présentation de l’AAP est proposé le </w:t>
      </w:r>
      <w:r w:rsidR="00F9589D">
        <w:rPr>
          <w:rFonts w:ascii="Marianne" w:hAnsi="Marianne"/>
          <w:b/>
          <w:u w:val="single"/>
        </w:rPr>
        <w:t>vendredi 2 octobre 2026</w:t>
      </w:r>
      <w:r w:rsidR="00ED699E">
        <w:rPr>
          <w:rFonts w:ascii="Marianne" w:hAnsi="Marianne"/>
          <w:b/>
          <w:u w:val="single"/>
        </w:rPr>
        <w:t xml:space="preserve"> à 1</w:t>
      </w:r>
      <w:r w:rsidR="00C52422">
        <w:rPr>
          <w:rFonts w:ascii="Marianne" w:hAnsi="Marianne"/>
          <w:b/>
          <w:u w:val="single"/>
        </w:rPr>
        <w:t>0</w:t>
      </w:r>
      <w:r w:rsidR="00ED699E">
        <w:rPr>
          <w:rFonts w:ascii="Marianne" w:hAnsi="Marianne"/>
          <w:b/>
          <w:u w:val="single"/>
        </w:rPr>
        <w:t>h</w:t>
      </w:r>
      <w:r w:rsidR="00C52422">
        <w:rPr>
          <w:rFonts w:ascii="Marianne" w:hAnsi="Marianne"/>
          <w:b/>
          <w:u w:val="single"/>
        </w:rPr>
        <w:t>3</w:t>
      </w:r>
      <w:r w:rsidR="00ED699E">
        <w:rPr>
          <w:rFonts w:ascii="Marianne" w:hAnsi="Marianne"/>
          <w:b/>
          <w:u w:val="single"/>
        </w:rPr>
        <w:t>0</w:t>
      </w:r>
    </w:p>
    <w:p w14:paraId="66AFCCAB" w14:textId="7ABF9A80" w:rsidR="00B26E8B" w:rsidRDefault="00F9589D">
      <w:hyperlink r:id="rId21" w:tooltip="Meeting join" w:history="1">
        <w:r w:rsidRPr="00F9589D">
          <w:rPr>
            <w:rStyle w:val="Lienhypertexte"/>
          </w:rPr>
          <w:t>https://teams.microsoft.com/meet/343838498620594?p=MLHQo6DmfIFhqvkEiN</w:t>
        </w:r>
      </w:hyperlink>
    </w:p>
    <w:p w14:paraId="5DD8830C" w14:textId="77777777" w:rsidR="00C52422" w:rsidRDefault="00C52422"/>
    <w:p w14:paraId="60986102" w14:textId="77777777" w:rsidR="00C52422" w:rsidRDefault="00C52422"/>
    <w:p w14:paraId="0DC49926" w14:textId="77777777" w:rsidR="00A33EE2" w:rsidRDefault="00A33EE2"/>
    <w:p w14:paraId="7565E3E1" w14:textId="77777777" w:rsidR="00303722" w:rsidRDefault="00303722" w:rsidP="00303722">
      <w:pPr>
        <w:rPr>
          <w:b/>
        </w:rPr>
      </w:pPr>
      <w:r>
        <w:rPr>
          <w:b/>
        </w:rPr>
        <w:lastRenderedPageBreak/>
        <w:t>Contexte :</w:t>
      </w:r>
    </w:p>
    <w:p w14:paraId="60E41FF4" w14:textId="77777777" w:rsidR="00303722" w:rsidRDefault="00303722" w:rsidP="00303722">
      <w:pPr>
        <w:jc w:val="both"/>
      </w:pPr>
      <w:r>
        <w:t>Le plan national des achats durables (PNAD) 2022-2025 est structuré autour de deux volets : un volet environnemental porté par le Commissariat général au développement durable (CGDD) et un volet social dont le ministère du travail, de la santé, des solidarités et des familles (MTSSF) est un des porteurs, notamment à travers ses services déconcentrés : les directions régionales et départementales de l’emploi, de l’économie, du travail et des solidarités</w:t>
      </w:r>
      <w:r>
        <w:rPr>
          <w:rStyle w:val="Appelnotedebasdep"/>
        </w:rPr>
        <w:footnoteReference w:id="2"/>
      </w:r>
      <w:r>
        <w:t xml:space="preserve">. </w:t>
      </w:r>
    </w:p>
    <w:p w14:paraId="2AAABF2A" w14:textId="77777777" w:rsidR="00303722" w:rsidRDefault="00303722" w:rsidP="00303722">
      <w:pPr>
        <w:jc w:val="both"/>
      </w:pPr>
      <w:r>
        <w:t>Ce plan se présente comme une feuille de route nationale donnant le cadre des actions à mener sur les années 2022 à 2025 en termes de politique environnementale et de développement social de la commande publique et privée. Une nouvelle stratégie interministérielle est en construction pour les années à venir.</w:t>
      </w:r>
    </w:p>
    <w:p w14:paraId="73747AD5" w14:textId="77777777" w:rsidR="00303722" w:rsidRDefault="00303722" w:rsidP="00303722">
      <w:pPr>
        <w:jc w:val="both"/>
      </w:pPr>
      <w:r>
        <w:t>Une des actions du volet social du PNAD 2022-2025 est le développement du réseau des facilitateurs et coordinateurs régionaux de la clause sociale d’insertion (CSI), pour accompagner prioritairement les acheteurs soumis au code de la commande publique, et plus particulièrement les acheteurs de l’État, et soutenir, le cas échéant, les acheteurs privés notamment dans le cadre des projets qu’ils mènent en lien avec les acteurs publics. Cet accompagnement couvre plusieurs aspects : la définition précise de la clause sociale d’insertion et le dimensionnement des heures pouvant être dégagées en lien avec les acheteurs, le suivi de la mise en œuvre de cette clause sociale d’insertion en accompagnant les entreprises titulaires des marchés à la bonne exécution de cette clause et en veillant à la qualité du parcours du bénéficiaire. Les clauses sociales d’insertion doivent contribuer à une insertion durable des bénéficiaires dans l’emploi. Le coordinateur et le facilitateur travaillent pour cela en collaboration avec les différents acteurs du territoire, notamment le service public de l’emploi, les SIAE, les entreprises adaptées et les ESAT</w:t>
      </w:r>
      <w:r>
        <w:rPr>
          <w:rStyle w:val="Appelnotedebasdep"/>
        </w:rPr>
        <w:footnoteReference w:id="3"/>
      </w:r>
      <w:r>
        <w:t xml:space="preserve">. </w:t>
      </w:r>
    </w:p>
    <w:p w14:paraId="56992FA5" w14:textId="77777777" w:rsidR="00303722" w:rsidRDefault="00303722" w:rsidP="00303722">
      <w:pPr>
        <w:jc w:val="both"/>
      </w:pPr>
      <w:r>
        <w:t>Le facilitateur de la clause sociale d’insertion est ainsi un maillon essentiel entre les différentes parties prenantes. Il aide à la définition et au calibrage de la clause sociale d’insertion, accompagne et suit sa mise en œuvre tout en étant une personne ressource pour les différents acteurs.</w:t>
      </w:r>
    </w:p>
    <w:p w14:paraId="4DC5A6EE" w14:textId="77777777" w:rsidR="00303722" w:rsidRDefault="00303722" w:rsidP="00303722">
      <w:pPr>
        <w:spacing w:after="0" w:line="240" w:lineRule="auto"/>
        <w:jc w:val="both"/>
        <w:rPr>
          <w:rFonts w:ascii="Arial" w:eastAsia="Times New Roman" w:hAnsi="Arial" w:cs="Arial"/>
          <w:sz w:val="20"/>
          <w:szCs w:val="20"/>
          <w:lang w:eastAsia="fr-FR"/>
        </w:rPr>
      </w:pPr>
      <w:r>
        <w:t>Le coordinateur régional est l’interlocuteur privilégié des acheteurs régionaux. Il assure l’interface entre les différents acteurs et les facilitateurs, et entre les facilitateurs d’une même région ou d’un même département.</w:t>
      </w:r>
      <w:r>
        <w:rPr>
          <w:rFonts w:ascii="Arial" w:eastAsia="Times New Roman" w:hAnsi="Arial" w:cs="Arial"/>
          <w:color w:val="000000"/>
          <w:sz w:val="20"/>
          <w:szCs w:val="20"/>
          <w:lang w:eastAsia="fr-FR"/>
        </w:rPr>
        <w:t> </w:t>
      </w:r>
      <w:r>
        <w:rPr>
          <w:rStyle w:val="Appelnotedebasdep"/>
          <w:rFonts w:ascii="Arial" w:eastAsia="Times New Roman" w:hAnsi="Arial" w:cs="Arial"/>
          <w:color w:val="000000"/>
          <w:sz w:val="20"/>
          <w:szCs w:val="20"/>
          <w:lang w:eastAsia="fr-FR"/>
        </w:rPr>
        <w:footnoteReference w:id="4"/>
      </w:r>
    </w:p>
    <w:p w14:paraId="11999329" w14:textId="77777777" w:rsidR="007F6BB5" w:rsidRDefault="007F6BB5">
      <w:pPr>
        <w:jc w:val="both"/>
      </w:pPr>
    </w:p>
    <w:p w14:paraId="4BAF56AC" w14:textId="77777777" w:rsidR="007F6BB5" w:rsidRDefault="00644E7F" w:rsidP="00C11377">
      <w:pPr>
        <w:pStyle w:val="Paragraphedeliste"/>
        <w:numPr>
          <w:ilvl w:val="0"/>
          <w:numId w:val="2"/>
        </w:numPr>
        <w:jc w:val="both"/>
        <w:rPr>
          <w:b/>
        </w:rPr>
      </w:pPr>
      <w:r>
        <w:rPr>
          <w:b/>
        </w:rPr>
        <w:t>Objectifs de l’appel à projets :</w:t>
      </w:r>
    </w:p>
    <w:p w14:paraId="209CE8F7" w14:textId="3A2D125B" w:rsidR="007F6BB5" w:rsidRDefault="00644E7F">
      <w:pPr>
        <w:spacing w:after="0" w:line="240" w:lineRule="auto"/>
        <w:jc w:val="both"/>
      </w:pPr>
      <w:r>
        <w:t>Cet appel à projets (AAP) a pour objectif de poursuivre l’accompagnement du développement des clauses sociales d’insertion prioritairement dans les marchés publics de l’État en consolidant le nombre actuel de facilitateurs (environ 600 ETP</w:t>
      </w:r>
      <w:r>
        <w:rPr>
          <w:rStyle w:val="Appelnotedebasdep"/>
        </w:rPr>
        <w:footnoteReference w:id="5"/>
      </w:r>
      <w:r>
        <w:t xml:space="preserve">) et de coordinateurs dans les régions. </w:t>
      </w:r>
    </w:p>
    <w:p w14:paraId="3EA21576" w14:textId="77777777" w:rsidR="007F6BB5" w:rsidRDefault="007F6BB5">
      <w:pPr>
        <w:spacing w:after="0" w:line="240" w:lineRule="auto"/>
        <w:jc w:val="both"/>
      </w:pPr>
    </w:p>
    <w:p w14:paraId="6B1E1F83" w14:textId="30AEF31E" w:rsidR="007F6BB5" w:rsidRDefault="00644E7F">
      <w:pPr>
        <w:spacing w:after="0" w:line="240" w:lineRule="auto"/>
        <w:jc w:val="both"/>
        <w:rPr>
          <w:rFonts w:cstheme="minorHAnsi"/>
        </w:rPr>
      </w:pPr>
      <w:r>
        <w:t>Il s’inscrit dans la démarche globale du PNAD</w:t>
      </w:r>
      <w:r w:rsidR="009958EE">
        <w:t xml:space="preserve"> 2022-2025</w:t>
      </w:r>
      <w:r>
        <w:t xml:space="preserve"> qui </w:t>
      </w:r>
      <w:r w:rsidR="009958EE">
        <w:t xml:space="preserve">avait fixé </w:t>
      </w:r>
      <w:r>
        <w:t xml:space="preserve">un objectif de 30% </w:t>
      </w:r>
      <w:r>
        <w:rPr>
          <w:rFonts w:cstheme="minorHAnsi"/>
        </w:rPr>
        <w:t>des contrats (marchés, concessions) incluant une considération sociale</w:t>
      </w:r>
      <w:r>
        <w:rPr>
          <w:rStyle w:val="Appelnotedebasdep"/>
          <w:rFonts w:cstheme="minorHAnsi"/>
        </w:rPr>
        <w:footnoteReference w:id="6"/>
      </w:r>
      <w:r>
        <w:rPr>
          <w:rFonts w:cstheme="minorHAnsi"/>
        </w:rPr>
        <w:t xml:space="preserve"> en 2025, en cohérence avec le cadre de la loi climat et résilience du 22 août 2021 qui impose, à compter d</w:t>
      </w:r>
      <w:r w:rsidR="009958EE">
        <w:rPr>
          <w:rFonts w:cstheme="minorHAnsi"/>
        </w:rPr>
        <w:t xml:space="preserve">u 21 </w:t>
      </w:r>
      <w:r>
        <w:rPr>
          <w:rFonts w:cstheme="minorHAnsi"/>
        </w:rPr>
        <w:t xml:space="preserve">août 2026 au plus tard, des conditions d'exécution prenant en compte des considérations relatives au domaine social ou à </w:t>
      </w:r>
      <w:r>
        <w:rPr>
          <w:rFonts w:cstheme="minorHAnsi"/>
        </w:rPr>
        <w:lastRenderedPageBreak/>
        <w:t>l'emploi, notamment en faveur des personnes défavorisées, dans tous les marchés et concessions (hors exceptions) atteignant les seuils européens.</w:t>
      </w:r>
    </w:p>
    <w:p w14:paraId="7DABE803" w14:textId="77777777" w:rsidR="007F6BB5" w:rsidRDefault="00644E7F">
      <w:pPr>
        <w:spacing w:after="0" w:line="240" w:lineRule="auto"/>
        <w:jc w:val="both"/>
        <w:rPr>
          <w:rFonts w:cstheme="minorHAnsi"/>
        </w:rPr>
      </w:pPr>
      <w:r>
        <w:rPr>
          <w:rFonts w:cstheme="minorHAnsi"/>
        </w:rPr>
        <w:t xml:space="preserve"> </w:t>
      </w:r>
    </w:p>
    <w:p w14:paraId="46F0AC02" w14:textId="117EA63F" w:rsidR="007F6BB5" w:rsidRDefault="00644E7F">
      <w:pPr>
        <w:spacing w:after="0" w:line="240" w:lineRule="auto"/>
        <w:jc w:val="both"/>
        <w:rPr>
          <w:rFonts w:cstheme="minorHAnsi"/>
        </w:rPr>
      </w:pPr>
      <w:r>
        <w:rPr>
          <w:rFonts w:cstheme="minorHAnsi"/>
        </w:rPr>
        <w:t xml:space="preserve">La consolidation du nombre de facilitateurs et de coordinateurs régionaux doit donc garantir la capacité à suivre la forte croissance du nombre de marchés à accompagner et </w:t>
      </w:r>
      <w:proofErr w:type="spellStart"/>
      <w:r>
        <w:rPr>
          <w:rFonts w:cstheme="minorHAnsi"/>
        </w:rPr>
        <w:t>clauser</w:t>
      </w:r>
      <w:proofErr w:type="spellEnd"/>
      <w:r>
        <w:rPr>
          <w:rFonts w:cstheme="minorHAnsi"/>
        </w:rPr>
        <w:t>, à absorber les conséquences d’une</w:t>
      </w:r>
      <w:r w:rsidR="00EF63C7">
        <w:rPr>
          <w:rFonts w:cstheme="minorHAnsi"/>
        </w:rPr>
        <w:t xml:space="preserve"> </w:t>
      </w:r>
      <w:r>
        <w:rPr>
          <w:rFonts w:cstheme="minorHAnsi"/>
        </w:rPr>
        <w:t xml:space="preserve">diversification des segments d’achat concernés et donc des métiers proposés aux publics ciblés et poursuivre l’objectif d’une couverture </w:t>
      </w:r>
      <w:r w:rsidR="00EF63C7">
        <w:rPr>
          <w:rFonts w:cstheme="minorHAnsi"/>
        </w:rPr>
        <w:t>encore</w:t>
      </w:r>
      <w:r>
        <w:rPr>
          <w:rFonts w:cstheme="minorHAnsi"/>
        </w:rPr>
        <w:t xml:space="preserve"> meilleure des marchés passés sur l’ensemble du territoire, particulièrement ceux de l’État ou liés à la mise en œuvre de ses programmes (Nouveau Programme National de Renouvellement Urbain de l’Agence nationale pour la rénovation urbaine,…), au profit d’un nombre plus important de bénéficiaires de ce dispositif d’insertion. </w:t>
      </w:r>
    </w:p>
    <w:p w14:paraId="02ED4C29" w14:textId="77777777" w:rsidR="00EF63C7" w:rsidRDefault="00EF63C7">
      <w:pPr>
        <w:spacing w:after="0" w:line="240" w:lineRule="auto"/>
        <w:jc w:val="both"/>
        <w:rPr>
          <w:rFonts w:cstheme="minorHAnsi"/>
        </w:rPr>
      </w:pPr>
    </w:p>
    <w:p w14:paraId="1A039861" w14:textId="58BF7B03" w:rsidR="007F6BB5" w:rsidRDefault="00644E7F">
      <w:pPr>
        <w:spacing w:after="0" w:line="240" w:lineRule="auto"/>
        <w:jc w:val="both"/>
        <w:rPr>
          <w:rFonts w:cstheme="minorHAnsi"/>
        </w:rPr>
      </w:pPr>
      <w:r>
        <w:rPr>
          <w:rFonts w:cstheme="minorHAnsi"/>
        </w:rPr>
        <w:t>Les facilitateurs sont également invités poursuivre l’amélioration qualitative des considérations sociales inscrites dans les marchés (</w:t>
      </w:r>
      <w:r w:rsidR="009958EE">
        <w:rPr>
          <w:rFonts w:cstheme="minorHAnsi"/>
        </w:rPr>
        <w:t>i.e.</w:t>
      </w:r>
      <w:r>
        <w:rPr>
          <w:rFonts w:cstheme="minorHAnsi"/>
        </w:rPr>
        <w:t xml:space="preserve"> nombre d’heures assorties de formations, de tutorat, de marchés réservés, de marchés d’insertion, critère d’attribution de performance sociale de l’offre, de lutte contre les discriminations (notamment </w:t>
      </w:r>
      <w:r w:rsidR="00EF63C7">
        <w:rPr>
          <w:rFonts w:cstheme="minorHAnsi"/>
        </w:rPr>
        <w:t>f</w:t>
      </w:r>
      <w:r>
        <w:rPr>
          <w:rFonts w:cstheme="minorHAnsi"/>
        </w:rPr>
        <w:t>emmes-</w:t>
      </w:r>
      <w:r w:rsidR="00EF63C7">
        <w:rPr>
          <w:rFonts w:cstheme="minorHAnsi"/>
        </w:rPr>
        <w:t>h</w:t>
      </w:r>
      <w:r>
        <w:rPr>
          <w:rFonts w:cstheme="minorHAnsi"/>
        </w:rPr>
        <w:t>ommes), etc.) et leur diversification (santé et sécurité au travail, formation sous statut scolaire, etc.).</w:t>
      </w:r>
    </w:p>
    <w:p w14:paraId="16F977F0" w14:textId="77777777" w:rsidR="007F6BB5" w:rsidRDefault="007F6BB5">
      <w:pPr>
        <w:spacing w:after="0" w:line="240" w:lineRule="auto"/>
        <w:jc w:val="both"/>
        <w:rPr>
          <w:rFonts w:cstheme="minorHAnsi"/>
        </w:rPr>
      </w:pPr>
    </w:p>
    <w:p w14:paraId="7B7AFC97" w14:textId="10957B9F" w:rsidR="007F6BB5" w:rsidRDefault="00644E7F">
      <w:pPr>
        <w:spacing w:after="0" w:line="240" w:lineRule="auto"/>
        <w:jc w:val="both"/>
        <w:rPr>
          <w:rFonts w:cstheme="minorHAnsi"/>
          <w:b/>
        </w:rPr>
      </w:pPr>
      <w:r>
        <w:rPr>
          <w:rFonts w:cstheme="minorHAnsi"/>
        </w:rPr>
        <w:t xml:space="preserve">La réalisation de ces ambitions et résultats doit passer par une stabilisation de ce qui est engagé depuis trois ans et la poursuite d’une meilleure prise en compte des besoins (en volume, en qualité et de couverture territoriale) en structurant et professionnalisant </w:t>
      </w:r>
      <w:r>
        <w:rPr>
          <w:rFonts w:cstheme="minorHAnsi"/>
          <w:b/>
        </w:rPr>
        <w:t xml:space="preserve">les réseaux des acteurs </w:t>
      </w:r>
      <w:r w:rsidR="00EF63C7">
        <w:rPr>
          <w:rFonts w:cstheme="minorHAnsi"/>
          <w:b/>
        </w:rPr>
        <w:t>l’insertion</w:t>
      </w:r>
      <w:r>
        <w:rPr>
          <w:rFonts w:cstheme="minorHAnsi"/>
          <w:b/>
        </w:rPr>
        <w:t xml:space="preserve"> en renforçant l’action des facilitateurs et coordinateurs existants. </w:t>
      </w:r>
    </w:p>
    <w:p w14:paraId="383914DB" w14:textId="77777777" w:rsidR="007F6BB5" w:rsidRDefault="007F6BB5">
      <w:pPr>
        <w:spacing w:after="0" w:line="240" w:lineRule="auto"/>
        <w:jc w:val="both"/>
        <w:rPr>
          <w:rFonts w:cstheme="minorHAnsi"/>
          <w:b/>
        </w:rPr>
      </w:pPr>
    </w:p>
    <w:p w14:paraId="00E1F3E6" w14:textId="77777777" w:rsidR="007F6BB5" w:rsidRDefault="00644E7F">
      <w:pPr>
        <w:spacing w:after="0" w:line="240" w:lineRule="auto"/>
        <w:jc w:val="both"/>
        <w:rPr>
          <w:rFonts w:cstheme="minorHAnsi"/>
        </w:rPr>
      </w:pPr>
      <w:r>
        <w:rPr>
          <w:rFonts w:cstheme="minorHAnsi"/>
          <w:bCs/>
        </w:rPr>
        <w:t>L’appel à projets</w:t>
      </w:r>
      <w:r>
        <w:rPr>
          <w:rFonts w:cstheme="minorHAnsi"/>
          <w:b/>
        </w:rPr>
        <w:t xml:space="preserve"> </w:t>
      </w:r>
      <w:r>
        <w:rPr>
          <w:rFonts w:cstheme="minorHAnsi"/>
        </w:rPr>
        <w:t>doit également permettre de continuer la mise en place d’un cadre de référence partagé. Il vise à renforcer l’ingénierie liée à la clause dans une logique de montée en qualité globale du dispositif à l’échelle nationale en lien avec les donneurs d’ordre publics et privés et l’ensemble des acteurs de l’emploi, de l’insertion, de la formation professionnelle et de l’inclusion sociale.</w:t>
      </w:r>
    </w:p>
    <w:p w14:paraId="775665F7" w14:textId="77777777" w:rsidR="007F6BB5" w:rsidRDefault="007F6BB5">
      <w:pPr>
        <w:spacing w:after="0" w:line="240" w:lineRule="auto"/>
        <w:jc w:val="both"/>
        <w:rPr>
          <w:rFonts w:cstheme="minorHAnsi"/>
        </w:rPr>
      </w:pPr>
    </w:p>
    <w:tbl>
      <w:tblPr>
        <w:tblStyle w:val="Grilledutableau"/>
        <w:tblW w:w="0" w:type="auto"/>
        <w:tblLook w:val="04A0" w:firstRow="1" w:lastRow="0" w:firstColumn="1" w:lastColumn="0" w:noHBand="0" w:noVBand="1"/>
      </w:tblPr>
      <w:tblGrid>
        <w:gridCol w:w="9062"/>
      </w:tblGrid>
      <w:tr w:rsidR="007F6BB5" w14:paraId="496B184D" w14:textId="77777777">
        <w:tc>
          <w:tcPr>
            <w:tcW w:w="9062" w:type="dxa"/>
          </w:tcPr>
          <w:p w14:paraId="4892A367" w14:textId="77777777" w:rsidR="007F6BB5" w:rsidRDefault="00644E7F">
            <w:pPr>
              <w:jc w:val="both"/>
              <w:rPr>
                <w:rFonts w:cstheme="minorHAnsi"/>
                <w:i/>
                <w:iCs/>
              </w:rPr>
            </w:pPr>
            <w:r>
              <w:rPr>
                <w:rFonts w:cstheme="minorHAnsi"/>
                <w:i/>
                <w:iCs/>
              </w:rPr>
              <w:t>Focus sur les enjeux de développement des achats durables sur un territoire :</w:t>
            </w:r>
          </w:p>
          <w:p w14:paraId="3C93705F" w14:textId="77777777" w:rsidR="007F6BB5" w:rsidRDefault="007F6BB5">
            <w:pPr>
              <w:jc w:val="both"/>
              <w:rPr>
                <w:rFonts w:cstheme="minorHAnsi"/>
                <w:i/>
                <w:iCs/>
              </w:rPr>
            </w:pPr>
          </w:p>
          <w:p w14:paraId="7F4AD110" w14:textId="1C1C2D3C" w:rsidR="007F6BB5" w:rsidRDefault="00644E7F">
            <w:pPr>
              <w:jc w:val="both"/>
              <w:rPr>
                <w:rFonts w:cstheme="minorHAnsi"/>
              </w:rPr>
            </w:pPr>
            <w:r>
              <w:rPr>
                <w:rFonts w:cstheme="minorHAnsi"/>
              </w:rPr>
              <w:t>Pour atteindre l’objectif fixé par le plan national des achats durables PNAD 2022-2025 et mettre les acheteurs publics en conformité avec la loi climat et résilience à compter d</w:t>
            </w:r>
            <w:r w:rsidR="009958EE">
              <w:rPr>
                <w:rFonts w:cstheme="minorHAnsi"/>
              </w:rPr>
              <w:t xml:space="preserve">u 21 </w:t>
            </w:r>
            <w:r>
              <w:rPr>
                <w:rFonts w:cstheme="minorHAnsi"/>
              </w:rPr>
              <w:t>août 2026, la mobilisation de l’ensemble des acteurs est nécessaire sur un territoire.</w:t>
            </w:r>
          </w:p>
          <w:p w14:paraId="744349DF" w14:textId="7EE00F39" w:rsidR="007F6BB5" w:rsidRDefault="00644E7F">
            <w:pPr>
              <w:jc w:val="both"/>
              <w:rPr>
                <w:rFonts w:cstheme="minorHAnsi"/>
              </w:rPr>
            </w:pPr>
            <w:r>
              <w:rPr>
                <w:rFonts w:cstheme="minorHAnsi"/>
              </w:rPr>
              <w:t xml:space="preserve">La présence des facilitateurs et coordinateurs doit contribuer à augmenter le nombre de marchés </w:t>
            </w:r>
            <w:proofErr w:type="spellStart"/>
            <w:r>
              <w:rPr>
                <w:rFonts w:cstheme="minorHAnsi"/>
              </w:rPr>
              <w:t>clausés</w:t>
            </w:r>
            <w:proofErr w:type="spellEnd"/>
            <w:r>
              <w:rPr>
                <w:rFonts w:cstheme="minorHAnsi"/>
              </w:rPr>
              <w:t xml:space="preserve"> ou de marchés réservés et leur impact sur l’insertion durable dans l’emploi. Les facilitateurs doivent ainsi permettre d’innover, d’accompagner de plus en plus d’acheteurs à inscrire des considérations de qualité (y compris pour prévenir les procédures de marchés réservés infructueuses) et à suivre le devenir des publics concernés.  </w:t>
            </w:r>
          </w:p>
          <w:p w14:paraId="5475E1FA" w14:textId="080F4B1E" w:rsidR="007F6BB5" w:rsidRDefault="00644E7F">
            <w:pPr>
              <w:jc w:val="both"/>
              <w:rPr>
                <w:rFonts w:cstheme="minorHAnsi"/>
              </w:rPr>
            </w:pPr>
            <w:r>
              <w:rPr>
                <w:rFonts w:cstheme="minorHAnsi"/>
              </w:rPr>
              <w:t xml:space="preserve">Le </w:t>
            </w:r>
            <w:r w:rsidR="009958EE">
              <w:rPr>
                <w:rFonts w:cstheme="minorHAnsi"/>
                <w:b/>
                <w:bCs/>
              </w:rPr>
              <w:t>M</w:t>
            </w:r>
            <w:r w:rsidRPr="009958EE">
              <w:rPr>
                <w:rFonts w:cstheme="minorHAnsi"/>
                <w:b/>
                <w:bCs/>
              </w:rPr>
              <w:t>arché de l’inclusion</w:t>
            </w:r>
            <w:r>
              <w:rPr>
                <w:rFonts w:cstheme="minorHAnsi"/>
              </w:rPr>
              <w:t xml:space="preserve"> est à ce titre une plateforme utile pour les coordinateurs/facilitateurs : elle permet de prendre connaissance des besoins d’achat ou demandes de devis d’acheteurs, mais également de bien comprendre l’offre de services inclusive sur le territoire portée par 8000 SIAE, EA et ESAT</w:t>
            </w:r>
            <w:r>
              <w:rPr>
                <w:rStyle w:val="Appelnotedebasdep"/>
                <w:rFonts w:cstheme="minorHAnsi"/>
              </w:rPr>
              <w:footnoteReference w:id="7"/>
            </w:r>
            <w:r>
              <w:rPr>
                <w:rFonts w:cstheme="minorHAnsi"/>
              </w:rPr>
              <w:t>.</w:t>
            </w:r>
          </w:p>
        </w:tc>
      </w:tr>
    </w:tbl>
    <w:p w14:paraId="2C900BB4" w14:textId="77777777" w:rsidR="007F6BB5" w:rsidRDefault="007F6BB5">
      <w:pPr>
        <w:spacing w:after="0" w:line="240" w:lineRule="auto"/>
        <w:jc w:val="both"/>
        <w:rPr>
          <w:rFonts w:cstheme="minorHAnsi"/>
        </w:rPr>
      </w:pPr>
    </w:p>
    <w:p w14:paraId="2D1DC80A" w14:textId="77777777" w:rsidR="007F6BB5" w:rsidRDefault="00644E7F">
      <w:pPr>
        <w:spacing w:after="0" w:line="240" w:lineRule="auto"/>
        <w:jc w:val="both"/>
        <w:rPr>
          <w:rFonts w:cstheme="minorHAnsi"/>
        </w:rPr>
      </w:pPr>
      <w:r>
        <w:rPr>
          <w:rFonts w:cstheme="minorHAnsi"/>
        </w:rPr>
        <w:t xml:space="preserve">En 2022, l’appel à projet a permis de financer 83 ETP de facilitateurs et de coordinateurs supplémentaires. </w:t>
      </w:r>
    </w:p>
    <w:p w14:paraId="6A9004B1" w14:textId="77777777" w:rsidR="007F6BB5" w:rsidRDefault="007F6BB5">
      <w:pPr>
        <w:spacing w:after="0" w:line="240" w:lineRule="auto"/>
        <w:jc w:val="both"/>
        <w:rPr>
          <w:rFonts w:cstheme="minorHAnsi"/>
        </w:rPr>
      </w:pPr>
    </w:p>
    <w:p w14:paraId="3210EB12" w14:textId="77777777" w:rsidR="007F6BB5" w:rsidRDefault="00644E7F">
      <w:pPr>
        <w:spacing w:after="0" w:line="240" w:lineRule="auto"/>
        <w:jc w:val="both"/>
        <w:rPr>
          <w:rFonts w:cstheme="minorHAnsi"/>
        </w:rPr>
      </w:pPr>
      <w:r>
        <w:rPr>
          <w:rFonts w:cstheme="minorHAnsi"/>
        </w:rPr>
        <w:t xml:space="preserve">En 2023, l’appel à projets a permis de financer 77 ETP de facilitateurs et coordinateurs supplémentaires. Le financement de ces ETP est conservé en 2025. </w:t>
      </w:r>
    </w:p>
    <w:p w14:paraId="4E16D32D" w14:textId="77777777" w:rsidR="007F6BB5" w:rsidRDefault="007F6BB5">
      <w:pPr>
        <w:spacing w:after="0" w:line="240" w:lineRule="auto"/>
        <w:jc w:val="both"/>
        <w:rPr>
          <w:rFonts w:cstheme="minorHAnsi"/>
        </w:rPr>
      </w:pPr>
    </w:p>
    <w:p w14:paraId="5CB043AE" w14:textId="77777777" w:rsidR="007F6BB5" w:rsidRDefault="00644E7F">
      <w:pPr>
        <w:spacing w:after="0" w:line="240" w:lineRule="auto"/>
        <w:jc w:val="both"/>
        <w:rPr>
          <w:rFonts w:cstheme="minorHAnsi"/>
        </w:rPr>
      </w:pPr>
      <w:r>
        <w:rPr>
          <w:rFonts w:cstheme="minorHAnsi"/>
        </w:rPr>
        <w:t>En 2024, 13,5 ETP supplémentaires ont été conventionnés dans 4 régions.</w:t>
      </w:r>
    </w:p>
    <w:p w14:paraId="3A7F0D74" w14:textId="77777777" w:rsidR="00B4625A" w:rsidRDefault="00B4625A">
      <w:pPr>
        <w:spacing w:after="0" w:line="240" w:lineRule="auto"/>
        <w:jc w:val="both"/>
        <w:rPr>
          <w:rFonts w:cstheme="minorHAnsi"/>
        </w:rPr>
      </w:pPr>
    </w:p>
    <w:p w14:paraId="74FFEE9D" w14:textId="21D18A3A" w:rsidR="00B4625A" w:rsidRDefault="00B4625A">
      <w:pPr>
        <w:spacing w:after="0" w:line="240" w:lineRule="auto"/>
        <w:jc w:val="both"/>
        <w:rPr>
          <w:rFonts w:cstheme="minorHAnsi"/>
        </w:rPr>
      </w:pPr>
      <w:r>
        <w:rPr>
          <w:rFonts w:cstheme="minorHAnsi"/>
        </w:rPr>
        <w:lastRenderedPageBreak/>
        <w:t xml:space="preserve">En 2025, l’appel à projets a permis la consolidation du réseau existant et le renouvellement des conventions des postes de facilitateurs créés pour </w:t>
      </w:r>
      <w:r w:rsidR="00BB6D94">
        <w:rPr>
          <w:rFonts w:cstheme="minorHAnsi"/>
        </w:rPr>
        <w:t>3</w:t>
      </w:r>
      <w:r>
        <w:rPr>
          <w:rFonts w:cstheme="minorHAnsi"/>
        </w:rPr>
        <w:t xml:space="preserve"> ans en 2022. </w:t>
      </w:r>
    </w:p>
    <w:p w14:paraId="71215E59" w14:textId="77777777" w:rsidR="007F6BB5" w:rsidRDefault="007F6BB5">
      <w:pPr>
        <w:spacing w:after="0" w:line="240" w:lineRule="auto"/>
        <w:jc w:val="both"/>
        <w:rPr>
          <w:rFonts w:cstheme="minorHAnsi"/>
        </w:rPr>
      </w:pPr>
    </w:p>
    <w:p w14:paraId="282D6B01" w14:textId="1D15BBAA" w:rsidR="007F6BB5" w:rsidRDefault="00644E7F">
      <w:pPr>
        <w:spacing w:after="0" w:line="240" w:lineRule="auto"/>
        <w:jc w:val="both"/>
        <w:rPr>
          <w:rFonts w:cstheme="minorHAnsi"/>
        </w:rPr>
      </w:pPr>
      <w:r>
        <w:rPr>
          <w:rFonts w:cstheme="minorHAnsi"/>
        </w:rPr>
        <w:t>4,</w:t>
      </w:r>
      <w:r w:rsidR="009958EE">
        <w:rPr>
          <w:rFonts w:cstheme="minorHAnsi"/>
        </w:rPr>
        <w:t>7</w:t>
      </w:r>
      <w:r>
        <w:rPr>
          <w:rFonts w:cstheme="minorHAnsi"/>
        </w:rPr>
        <w:t xml:space="preserve"> M€ sont dédiés à la contribution de l’Etat au financement des facilitateurs et des coordinateurs en 202</w:t>
      </w:r>
      <w:r w:rsidR="009958EE">
        <w:rPr>
          <w:rFonts w:cstheme="minorHAnsi"/>
        </w:rPr>
        <w:t>6</w:t>
      </w:r>
      <w:r>
        <w:rPr>
          <w:rFonts w:cstheme="minorHAnsi"/>
        </w:rPr>
        <w:t>.</w:t>
      </w:r>
    </w:p>
    <w:p w14:paraId="41598EE5" w14:textId="77777777" w:rsidR="007F6BB5" w:rsidRDefault="007F6BB5">
      <w:pPr>
        <w:spacing w:after="0" w:line="240" w:lineRule="auto"/>
        <w:jc w:val="both"/>
        <w:rPr>
          <w:rFonts w:cstheme="minorHAnsi"/>
        </w:rPr>
      </w:pPr>
    </w:p>
    <w:p w14:paraId="23CBCCB9" w14:textId="77777777" w:rsidR="007F6BB5" w:rsidRDefault="00644E7F">
      <w:pPr>
        <w:spacing w:after="0" w:line="240" w:lineRule="auto"/>
        <w:jc w:val="both"/>
        <w:rPr>
          <w:rFonts w:cstheme="minorHAnsi"/>
        </w:rPr>
      </w:pPr>
      <w:r>
        <w:rPr>
          <w:rFonts w:cstheme="minorHAnsi"/>
        </w:rPr>
        <w:t>Ils doivent permettre :</w:t>
      </w:r>
    </w:p>
    <w:p w14:paraId="5C798D67" w14:textId="7028E611" w:rsidR="007F6BB5" w:rsidRDefault="00644E7F" w:rsidP="00C11377">
      <w:pPr>
        <w:pStyle w:val="Paragraphedeliste"/>
        <w:numPr>
          <w:ilvl w:val="0"/>
          <w:numId w:val="12"/>
        </w:numPr>
        <w:spacing w:after="0" w:line="240" w:lineRule="auto"/>
        <w:jc w:val="both"/>
        <w:rPr>
          <w:rFonts w:cstheme="minorHAnsi"/>
        </w:rPr>
      </w:pPr>
      <w:proofErr w:type="gramStart"/>
      <w:r>
        <w:rPr>
          <w:rFonts w:cstheme="minorHAnsi"/>
        </w:rPr>
        <w:t>de</w:t>
      </w:r>
      <w:proofErr w:type="gramEnd"/>
      <w:r>
        <w:rPr>
          <w:rFonts w:cstheme="minorHAnsi"/>
        </w:rPr>
        <w:t xml:space="preserve"> couvrir les conventions en cours et, </w:t>
      </w:r>
    </w:p>
    <w:p w14:paraId="3E328B19" w14:textId="5312ADBA" w:rsidR="007F6BB5" w:rsidRDefault="00644E7F" w:rsidP="00C11377">
      <w:pPr>
        <w:pStyle w:val="Paragraphedeliste"/>
        <w:numPr>
          <w:ilvl w:val="0"/>
          <w:numId w:val="12"/>
        </w:numPr>
        <w:spacing w:after="0" w:line="240" w:lineRule="auto"/>
        <w:jc w:val="both"/>
        <w:rPr>
          <w:rFonts w:cstheme="minorHAnsi"/>
        </w:rPr>
      </w:pPr>
      <w:proofErr w:type="gramStart"/>
      <w:r>
        <w:rPr>
          <w:rFonts w:cstheme="minorHAnsi"/>
        </w:rPr>
        <w:t>de</w:t>
      </w:r>
      <w:proofErr w:type="gramEnd"/>
      <w:r>
        <w:rPr>
          <w:rFonts w:cstheme="minorHAnsi"/>
        </w:rPr>
        <w:t xml:space="preserve"> consolider le réseau par le financement d’un nombre d’ETP correspondant à ceux pour lesquels les conventions sont arrivées à échéance</w:t>
      </w:r>
      <w:r w:rsidR="009958EE">
        <w:rPr>
          <w:rFonts w:cstheme="minorHAnsi"/>
        </w:rPr>
        <w:t xml:space="preserve"> (AAP 202</w:t>
      </w:r>
      <w:r w:rsidR="00C21E25">
        <w:rPr>
          <w:rFonts w:cstheme="minorHAnsi"/>
        </w:rPr>
        <w:t>2 et AAP 202</w:t>
      </w:r>
      <w:r w:rsidR="009958EE">
        <w:rPr>
          <w:rFonts w:cstheme="minorHAnsi"/>
        </w:rPr>
        <w:t>3 en particulier)</w:t>
      </w:r>
      <w:r>
        <w:rPr>
          <w:rFonts w:cstheme="minorHAnsi"/>
        </w:rPr>
        <w:t xml:space="preserve">, objet </w:t>
      </w:r>
      <w:r w:rsidR="007371E7">
        <w:rPr>
          <w:rFonts w:cstheme="minorHAnsi"/>
        </w:rPr>
        <w:t>du</w:t>
      </w:r>
      <w:r>
        <w:rPr>
          <w:rFonts w:cstheme="minorHAnsi"/>
        </w:rPr>
        <w:t xml:space="preserve"> présent appel à projets</w:t>
      </w:r>
      <w:r w:rsidR="00C21E25">
        <w:rPr>
          <w:rFonts w:cstheme="minorHAnsi"/>
        </w:rPr>
        <w:t>,</w:t>
      </w:r>
    </w:p>
    <w:p w14:paraId="2FB504D5" w14:textId="18757638" w:rsidR="00C21E25" w:rsidRDefault="00C21E25" w:rsidP="00C11377">
      <w:pPr>
        <w:pStyle w:val="Paragraphedeliste"/>
        <w:numPr>
          <w:ilvl w:val="0"/>
          <w:numId w:val="12"/>
        </w:numPr>
        <w:spacing w:after="0" w:line="240" w:lineRule="auto"/>
        <w:jc w:val="both"/>
        <w:rPr>
          <w:rFonts w:cstheme="minorHAnsi"/>
        </w:rPr>
      </w:pPr>
      <w:proofErr w:type="gramStart"/>
      <w:r>
        <w:rPr>
          <w:rFonts w:cstheme="minorHAnsi"/>
        </w:rPr>
        <w:t>de</w:t>
      </w:r>
      <w:proofErr w:type="gramEnd"/>
      <w:r>
        <w:rPr>
          <w:rFonts w:cstheme="minorHAnsi"/>
        </w:rPr>
        <w:t xml:space="preserve"> couvrir des besoins spécifiques liés à des grands projets et en particulier aux jeux olympiques d’hiver 2030,</w:t>
      </w:r>
    </w:p>
    <w:p w14:paraId="51E1A2EC" w14:textId="6218D751" w:rsidR="00C21E25" w:rsidRPr="00B4625A" w:rsidRDefault="00644E7F" w:rsidP="00C11377">
      <w:pPr>
        <w:pStyle w:val="Paragraphedeliste"/>
        <w:numPr>
          <w:ilvl w:val="0"/>
          <w:numId w:val="12"/>
        </w:numPr>
        <w:spacing w:after="0" w:line="240" w:lineRule="auto"/>
        <w:jc w:val="both"/>
        <w:rPr>
          <w:rFonts w:cstheme="minorHAnsi"/>
        </w:rPr>
      </w:pPr>
      <w:proofErr w:type="gramStart"/>
      <w:r>
        <w:rPr>
          <w:rFonts w:cstheme="minorHAnsi"/>
        </w:rPr>
        <w:t>de</w:t>
      </w:r>
      <w:proofErr w:type="gramEnd"/>
      <w:r>
        <w:rPr>
          <w:rFonts w:cstheme="minorHAnsi"/>
        </w:rPr>
        <w:t xml:space="preserve"> mettre en place une coordination régionale dans les régions qui n’en sont pas </w:t>
      </w:r>
      <w:r w:rsidR="00C21E25">
        <w:rPr>
          <w:rFonts w:cstheme="minorHAnsi"/>
        </w:rPr>
        <w:t xml:space="preserve">encore </w:t>
      </w:r>
      <w:r>
        <w:rPr>
          <w:rFonts w:cstheme="minorHAnsi"/>
        </w:rPr>
        <w:t>dotées</w:t>
      </w:r>
      <w:r w:rsidR="00A2713B">
        <w:rPr>
          <w:rFonts w:cstheme="minorHAnsi"/>
        </w:rPr>
        <w:t>.</w:t>
      </w:r>
    </w:p>
    <w:p w14:paraId="37E62018" w14:textId="77777777" w:rsidR="00EF63C7" w:rsidRDefault="00EF63C7">
      <w:pPr>
        <w:spacing w:after="0" w:line="240" w:lineRule="auto"/>
        <w:jc w:val="both"/>
        <w:rPr>
          <w:rStyle w:val="Marquedecommentaire"/>
        </w:rPr>
      </w:pPr>
    </w:p>
    <w:p w14:paraId="25E5DE3D" w14:textId="4F6007A9" w:rsidR="007F6BB5" w:rsidRDefault="00644E7F">
      <w:pPr>
        <w:spacing w:after="0" w:line="240" w:lineRule="auto"/>
        <w:jc w:val="both"/>
        <w:rPr>
          <w:rFonts w:cstheme="minorHAnsi"/>
        </w:rPr>
      </w:pPr>
      <w:r>
        <w:rPr>
          <w:rFonts w:cstheme="minorHAnsi"/>
        </w:rPr>
        <w:t>Il est important de rappeler que le développement de ces postes doit se faire en cohérence avec les besoins identifiés de couverture territoriale et d’acheteurs présents, et que ces nouveaux acteurs du territoire s’engagent à travailler en partenariat les uns avec les autres.</w:t>
      </w:r>
    </w:p>
    <w:p w14:paraId="7AF5CE4E" w14:textId="77777777" w:rsidR="00EF63C7" w:rsidRDefault="00EF63C7">
      <w:pPr>
        <w:spacing w:after="0" w:line="240" w:lineRule="auto"/>
        <w:jc w:val="both"/>
        <w:rPr>
          <w:rFonts w:cstheme="minorHAnsi"/>
        </w:rPr>
      </w:pPr>
    </w:p>
    <w:p w14:paraId="7E8B7EAE" w14:textId="77777777" w:rsidR="007F6BB5" w:rsidRDefault="00644E7F" w:rsidP="00C11377">
      <w:pPr>
        <w:pStyle w:val="Paragraphedeliste"/>
        <w:numPr>
          <w:ilvl w:val="0"/>
          <w:numId w:val="2"/>
        </w:numPr>
        <w:jc w:val="both"/>
        <w:rPr>
          <w:b/>
        </w:rPr>
      </w:pPr>
      <w:r>
        <w:rPr>
          <w:b/>
        </w:rPr>
        <w:t>Cadre du projet :</w:t>
      </w:r>
    </w:p>
    <w:p w14:paraId="4887E613" w14:textId="03B058F2" w:rsidR="007F6BB5" w:rsidRDefault="00644E7F">
      <w:pPr>
        <w:jc w:val="both"/>
      </w:pPr>
      <w:r>
        <w:t xml:space="preserve">Les projets des structures candidates seront déposés auprès de </w:t>
      </w:r>
      <w:r w:rsidR="0099351B">
        <w:t>la DREETS CVL</w:t>
      </w:r>
      <w:r>
        <w:t xml:space="preserve"> en conformité avec les conditions définies dans le cadre de cet appel à projets.</w:t>
      </w:r>
    </w:p>
    <w:p w14:paraId="20925353" w14:textId="123DA7FE" w:rsidR="007F6BB5" w:rsidRDefault="0099351B">
      <w:pPr>
        <w:jc w:val="both"/>
      </w:pPr>
      <w:r>
        <w:rPr>
          <w:b/>
          <w:bCs/>
          <w:noProof/>
        </w:rPr>
        <mc:AlternateContent>
          <mc:Choice Requires="wps">
            <w:drawing>
              <wp:anchor distT="0" distB="0" distL="114300" distR="114300" simplePos="0" relativeHeight="251659264" behindDoc="1" locked="0" layoutInCell="1" allowOverlap="1" wp14:anchorId="62626B3A" wp14:editId="5E086481">
                <wp:simplePos x="0" y="0"/>
                <wp:positionH relativeFrom="column">
                  <wp:posOffset>-33020</wp:posOffset>
                </wp:positionH>
                <wp:positionV relativeFrom="paragraph">
                  <wp:posOffset>812800</wp:posOffset>
                </wp:positionV>
                <wp:extent cx="5800725" cy="581025"/>
                <wp:effectExtent l="0" t="0" r="28575" b="28575"/>
                <wp:wrapNone/>
                <wp:docPr id="901054294" name="Rectangle 2"/>
                <wp:cNvGraphicFramePr/>
                <a:graphic xmlns:a="http://schemas.openxmlformats.org/drawingml/2006/main">
                  <a:graphicData uri="http://schemas.microsoft.com/office/word/2010/wordprocessingShape">
                    <wps:wsp>
                      <wps:cNvSpPr/>
                      <wps:spPr>
                        <a:xfrm>
                          <a:off x="0" y="0"/>
                          <a:ext cx="5800725" cy="581025"/>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2EF294" id="Rectangle 2" o:spid="_x0000_s1026" style="position:absolute;margin-left:-2.6pt;margin-top:64pt;width:456.75pt;height:4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" fillcolor="#cfcdcd [2894]" strokecolor="#091723 [484]" strokeweight="1pt"/>
            </w:pict>
          </mc:Fallback>
        </mc:AlternateContent>
      </w:r>
      <w:r w:rsidR="00644E7F" w:rsidRPr="00AA20B6">
        <w:rPr>
          <w:b/>
          <w:bCs/>
        </w:rPr>
        <w:t xml:space="preserve">Cet appel à projet </w:t>
      </w:r>
      <w:r w:rsidR="00A2713B" w:rsidRPr="00A2713B">
        <w:rPr>
          <w:b/>
          <w:bCs/>
        </w:rPr>
        <w:t xml:space="preserve">permet le financement de chaque poste </w:t>
      </w:r>
      <w:r w:rsidR="00F02442">
        <w:rPr>
          <w:b/>
          <w:bCs/>
        </w:rPr>
        <w:t xml:space="preserve">conventionné pour </w:t>
      </w:r>
      <w:r w:rsidR="00A2713B" w:rsidRPr="00A2713B">
        <w:rPr>
          <w:b/>
          <w:bCs/>
        </w:rPr>
        <w:t>1 an.</w:t>
      </w:r>
      <w:r w:rsidR="00644E7F">
        <w:t xml:space="preserve"> </w:t>
      </w:r>
      <w:r w:rsidR="00F02442">
        <w:t xml:space="preserve">La </w:t>
      </w:r>
      <w:r w:rsidR="00644E7F">
        <w:t xml:space="preserve">convention annuelle entre les structures lauréates et </w:t>
      </w:r>
      <w:r>
        <w:t xml:space="preserve">la DREETS CVL </w:t>
      </w:r>
      <w:r w:rsidR="00644E7F">
        <w:t>encadre les conditions et modalités de mise en œuvre des projets, notamment les modalités mises en œuvre pour s’assurer de la priorisation de l’accompagnement des marchés de l’</w:t>
      </w:r>
      <w:r w:rsidR="00EF63C7">
        <w:t>É</w:t>
      </w:r>
      <w:r w:rsidR="00644E7F">
        <w:t>tat et de ses EPA et des programmes de rénovation urbaine.</w:t>
      </w:r>
    </w:p>
    <w:p w14:paraId="3A6E3CF0" w14:textId="77777777" w:rsidR="007F6BB5" w:rsidRPr="0099351B" w:rsidRDefault="00644E7F">
      <w:pPr>
        <w:jc w:val="both"/>
        <w:rPr>
          <w:rStyle w:val="Marquedecommentaire"/>
          <w:b/>
          <w:bCs/>
        </w:rPr>
      </w:pPr>
      <w:r w:rsidRPr="0099351B">
        <w:rPr>
          <w:b/>
          <w:bCs/>
        </w:rPr>
        <w:t>Dans une logique de montée en charge rapide et d’impact fort dès sa mise en œuvre, cet appel à projets vise en priorité les structures déjà porteuses de facilitateurs et/ou de coordinateurs et positionnées sur la clause sociale d’insertion.</w:t>
      </w:r>
      <w:r w:rsidRPr="0099351B">
        <w:rPr>
          <w:rStyle w:val="Marquedecommentaire"/>
          <w:b/>
          <w:bCs/>
        </w:rPr>
        <w:t xml:space="preserve"> </w:t>
      </w:r>
    </w:p>
    <w:p w14:paraId="3224A199" w14:textId="77777777" w:rsidR="007F6BB5" w:rsidRDefault="00644E7F" w:rsidP="00C11377">
      <w:pPr>
        <w:pStyle w:val="Paragraphedeliste"/>
        <w:numPr>
          <w:ilvl w:val="0"/>
          <w:numId w:val="8"/>
        </w:numPr>
        <w:jc w:val="both"/>
        <w:rPr>
          <w:b/>
          <w:u w:val="single"/>
        </w:rPr>
      </w:pPr>
      <w:r>
        <w:rPr>
          <w:b/>
          <w:u w:val="single"/>
        </w:rPr>
        <w:t>Structures éligibles </w:t>
      </w:r>
    </w:p>
    <w:p w14:paraId="4E823DB3" w14:textId="3F102E5F" w:rsidR="007F6BB5" w:rsidRDefault="00644E7F">
      <w:pPr>
        <w:jc w:val="both"/>
      </w:pPr>
      <w:r>
        <w:t xml:space="preserve">Cet appel à projets vise le développement et le renforcement des structures porteuses de la clause sociale d’insertion afin de maintenir la densité du réseau telle que développée au cours des </w:t>
      </w:r>
      <w:r w:rsidR="00C21E25">
        <w:t xml:space="preserve">quatre </w:t>
      </w:r>
      <w:r>
        <w:t>dernières années.</w:t>
      </w:r>
      <w:r w:rsidR="00EF63C7">
        <w:t xml:space="preserve"> </w:t>
      </w:r>
      <w:r>
        <w:t>Il concerne notamment les associations, les collectivités territoriales ainsi que leurs établissements publics à caractère administratif (EPA).</w:t>
      </w:r>
    </w:p>
    <w:p w14:paraId="0268E01F" w14:textId="536C15A8" w:rsidR="00DF4866" w:rsidRDefault="00644E7F">
      <w:pPr>
        <w:jc w:val="both"/>
      </w:pPr>
      <w:r>
        <w:t xml:space="preserve">La DREETS identifie les structures candidates qui sont structurantes sur la question des achats socialement responsables et en capacité d’assurer le rôle de coordination. Elle peut solliciter l’avis des </w:t>
      </w:r>
      <w:r w:rsidR="00C21E25">
        <w:t xml:space="preserve">coordinateurs et </w:t>
      </w:r>
      <w:r>
        <w:t>facilitateurs existants</w:t>
      </w:r>
      <w:r w:rsidR="00DF4866">
        <w:t>, du comité de pilotage national via la DGEFP.</w:t>
      </w:r>
    </w:p>
    <w:p w14:paraId="2C19A3EC" w14:textId="19C70072" w:rsidR="007F6BB5" w:rsidRDefault="00644E7F">
      <w:pPr>
        <w:jc w:val="both"/>
      </w:pPr>
      <w:r>
        <w:t xml:space="preserve">Les candidats aux postes de coordinateurs régionaux doivent </w:t>
      </w:r>
      <w:proofErr w:type="gramStart"/>
      <w:r>
        <w:t>être en capacité</w:t>
      </w:r>
      <w:proofErr w:type="gramEnd"/>
      <w:r>
        <w:t xml:space="preserve"> de transmettre au moins un des documents suivants :</w:t>
      </w:r>
    </w:p>
    <w:p w14:paraId="6EB269C7" w14:textId="77777777" w:rsidR="007F6BB5" w:rsidRDefault="00644E7F" w:rsidP="00C11377">
      <w:pPr>
        <w:pStyle w:val="Paragraphedeliste"/>
        <w:numPr>
          <w:ilvl w:val="0"/>
          <w:numId w:val="6"/>
        </w:numPr>
        <w:jc w:val="both"/>
      </w:pPr>
      <w:proofErr w:type="gramStart"/>
      <w:r>
        <w:t>pour</w:t>
      </w:r>
      <w:proofErr w:type="gramEnd"/>
      <w:r>
        <w:t xml:space="preserve"> les structures existantes déjà porteuses de facilitateurs et souhaitant assumer la coordination régionale, hors collectivité territoriale : une attestation de structure (type AVE ou autre) mettant en exergue l’implication dans la clause sociale d’insertion et le portage de poste de facilitateurs ou de coordinateurs du porteur de projet.</w:t>
      </w:r>
    </w:p>
    <w:p w14:paraId="4D90D75A" w14:textId="77777777" w:rsidR="007F6BB5" w:rsidRDefault="00644E7F" w:rsidP="00C11377">
      <w:pPr>
        <w:pStyle w:val="Paragraphedeliste"/>
        <w:numPr>
          <w:ilvl w:val="0"/>
          <w:numId w:val="7"/>
        </w:numPr>
        <w:jc w:val="both"/>
      </w:pPr>
      <w:proofErr w:type="gramStart"/>
      <w:r>
        <w:t>pour</w:t>
      </w:r>
      <w:proofErr w:type="gramEnd"/>
      <w:r>
        <w:t xml:space="preserve"> les structures émergentes :</w:t>
      </w:r>
    </w:p>
    <w:p w14:paraId="48A26C70" w14:textId="77777777" w:rsidR="007F6BB5" w:rsidRDefault="00644E7F" w:rsidP="00C11377">
      <w:pPr>
        <w:pStyle w:val="Paragraphedeliste"/>
        <w:numPr>
          <w:ilvl w:val="0"/>
          <w:numId w:val="10"/>
        </w:numPr>
        <w:jc w:val="both"/>
      </w:pPr>
      <w:proofErr w:type="gramStart"/>
      <w:r>
        <w:lastRenderedPageBreak/>
        <w:t>une</w:t>
      </w:r>
      <w:proofErr w:type="gramEnd"/>
      <w:r>
        <w:t xml:space="preserve"> lettre de recommandation des différents acteurs, dont les facilitateurs déjà présents sur le territoire, attestant du rôle pilote et structurant de la structure sur le sujet de la clause sociale d’insertion ou dans le domaine des achats responsables. </w:t>
      </w:r>
    </w:p>
    <w:p w14:paraId="1A26EF3D" w14:textId="77777777" w:rsidR="007F6BB5" w:rsidRDefault="00644E7F" w:rsidP="00C11377">
      <w:pPr>
        <w:pStyle w:val="Paragraphedeliste"/>
        <w:numPr>
          <w:ilvl w:val="0"/>
          <w:numId w:val="10"/>
        </w:numPr>
        <w:jc w:val="both"/>
      </w:pPr>
      <w:proofErr w:type="gramStart"/>
      <w:r>
        <w:t>à</w:t>
      </w:r>
      <w:proofErr w:type="gramEnd"/>
      <w:r>
        <w:t xml:space="preserve"> défaut, une attestation de compétences prenant la forme d’une déclaration sur l’honneur et accompagnée d’un rapport d’activité mettant en avant l’expérience de la structure dans le domaine de la clause sociale d’insertion ou des achats responsables.</w:t>
      </w:r>
    </w:p>
    <w:p w14:paraId="62B4B5E0" w14:textId="6BB2990C" w:rsidR="007F6BB5" w:rsidRDefault="00644E7F">
      <w:pPr>
        <w:pStyle w:val="Paragraphedeliste"/>
        <w:jc w:val="both"/>
      </w:pPr>
      <w:r>
        <w:t>Les candidatures de ces structures émergentes - qui doivent mettre en exergue la pertinence de leur positionnement sur la clause sociale d’insertion et la cohérence de leur projet au regard des attendus de cet AAP - seront soumises à l’appréciation du comité technique national décrit ci-après.</w:t>
      </w:r>
    </w:p>
    <w:p w14:paraId="49B22D7D" w14:textId="6BED3B67" w:rsidR="007F6BB5" w:rsidRDefault="00644E7F">
      <w:pPr>
        <w:jc w:val="both"/>
      </w:pPr>
      <w:r>
        <w:t>La consolidation du nombre de facilitateurs (en ETP) et de coordinateurs doit se faire en cohérence avec le développement des effectifs depuis 2022 et au regard des éventuels besoins non couverts du territoire (zones blanches, présence de services de l’État non encore accompagnés, grands projets – cf. précision ci-dessous).</w:t>
      </w:r>
    </w:p>
    <w:p w14:paraId="5387E974" w14:textId="77777777" w:rsidR="007F6BB5" w:rsidRDefault="00644E7F">
      <w:pPr>
        <w:jc w:val="both"/>
      </w:pPr>
      <w:r>
        <w:t xml:space="preserve"> Sur les zones blanches (cf. : définition ci-après) :</w:t>
      </w:r>
    </w:p>
    <w:p w14:paraId="2013E733" w14:textId="77777777" w:rsidR="007F6BB5" w:rsidRDefault="00644E7F" w:rsidP="00C11377">
      <w:pPr>
        <w:pStyle w:val="Paragraphedeliste"/>
        <w:numPr>
          <w:ilvl w:val="0"/>
          <w:numId w:val="6"/>
        </w:numPr>
        <w:jc w:val="both"/>
      </w:pPr>
      <w:r>
        <w:t>Les structures existantes sur une autre zone géographique de la région, hors collectivité territoriale, devront fournir une attestation de structure (type AVE ou autre) mettant en exergue l’implication dans la clause sociale d’insertion et le portage de poste de facilitateurs ou de coordinateurs. </w:t>
      </w:r>
    </w:p>
    <w:p w14:paraId="3699641F" w14:textId="77777777" w:rsidR="007F6BB5" w:rsidRDefault="00644E7F" w:rsidP="00C11377">
      <w:pPr>
        <w:pStyle w:val="Paragraphedeliste"/>
        <w:numPr>
          <w:ilvl w:val="0"/>
          <w:numId w:val="6"/>
        </w:numPr>
        <w:jc w:val="both"/>
      </w:pPr>
      <w:r>
        <w:t>Pour les structures émergentes : il s’agit pour la structure - réseau de l’emploi portant des compétences relatives à l’insertion ou collectivité territoriale - d’être présent sur la zone territoriale à couvrir et de justifier d’une implantation suffisante pour assumer ce rôle de facilitation.</w:t>
      </w:r>
    </w:p>
    <w:p w14:paraId="35A2D5E0" w14:textId="77777777" w:rsidR="007F6BB5" w:rsidRDefault="00644E7F">
      <w:pPr>
        <w:jc w:val="both"/>
      </w:pPr>
      <w:r>
        <w:t>Une liste précisant les documents à fournir dans le cadre de la remise de la candidature est définie en annexe</w:t>
      </w:r>
      <w:r>
        <w:rPr>
          <w:rStyle w:val="Appelnotedebasdep"/>
        </w:rPr>
        <w:footnoteReference w:id="8"/>
      </w:r>
      <w:r>
        <w:t>.</w:t>
      </w:r>
    </w:p>
    <w:tbl>
      <w:tblPr>
        <w:tblStyle w:val="Grilledutableau"/>
        <w:tblpPr w:leftFromText="141" w:rightFromText="141" w:vertAnchor="text" w:horzAnchor="margin" w:tblpY="187"/>
        <w:tblW w:w="0" w:type="auto"/>
        <w:tblLook w:val="04A0" w:firstRow="1" w:lastRow="0" w:firstColumn="1" w:lastColumn="0" w:noHBand="0" w:noVBand="1"/>
      </w:tblPr>
      <w:tblGrid>
        <w:gridCol w:w="9062"/>
      </w:tblGrid>
      <w:tr w:rsidR="007F6BB5" w14:paraId="47BD429C" w14:textId="77777777">
        <w:tc>
          <w:tcPr>
            <w:tcW w:w="9062" w:type="dxa"/>
          </w:tcPr>
          <w:p w14:paraId="42F3B955" w14:textId="77777777" w:rsidR="007F6BB5" w:rsidRDefault="00644E7F">
            <w:pPr>
              <w:jc w:val="both"/>
            </w:pPr>
            <w:r>
              <w:rPr>
                <w:i/>
              </w:rPr>
              <w:t>Focus sur la définition de zone blanche :</w:t>
            </w:r>
          </w:p>
          <w:p w14:paraId="1B19CC3F" w14:textId="77777777" w:rsidR="007F6BB5" w:rsidRDefault="00644E7F">
            <w:pPr>
              <w:jc w:val="both"/>
            </w:pPr>
            <w:r>
              <w:t>Est considéré comme « zone blanche » tout territoire non couvert par l’action d’un facilitateur ou faisant l’objet d’une couverture par un facilitateur « limitrophe » du fait de l’extension de son périmètre sur lesquels des besoins sont identifiés, ainsi que tout territoire dont les capacités de réponse des structures existantes sont insuffisantes au regard des besoins existants, et notamment en termes de couverture des marchés de l’État.</w:t>
            </w:r>
          </w:p>
        </w:tc>
      </w:tr>
    </w:tbl>
    <w:p w14:paraId="42B13D94" w14:textId="77777777" w:rsidR="007F6BB5" w:rsidRDefault="007F6BB5">
      <w:pPr>
        <w:spacing w:after="0" w:line="240" w:lineRule="auto"/>
        <w:jc w:val="both"/>
        <w:rPr>
          <w:rFonts w:ascii="Calibri" w:hAnsi="Calibri" w:cs="Calibri"/>
        </w:rPr>
      </w:pPr>
    </w:p>
    <w:p w14:paraId="0FB482B2" w14:textId="77777777" w:rsidR="007F6BB5" w:rsidRDefault="00644E7F" w:rsidP="00C11377">
      <w:pPr>
        <w:pStyle w:val="Paragraphedeliste"/>
        <w:numPr>
          <w:ilvl w:val="0"/>
          <w:numId w:val="8"/>
        </w:numPr>
        <w:jc w:val="both"/>
        <w:rPr>
          <w:b/>
          <w:u w:val="single"/>
        </w:rPr>
      </w:pPr>
      <w:r>
        <w:rPr>
          <w:b/>
          <w:u w:val="single"/>
        </w:rPr>
        <w:t>Projets éligibles</w:t>
      </w:r>
    </w:p>
    <w:p w14:paraId="1B06AE4C" w14:textId="77777777" w:rsidR="007F6BB5" w:rsidRDefault="007F6BB5">
      <w:pPr>
        <w:pStyle w:val="Paragraphedeliste"/>
        <w:jc w:val="both"/>
        <w:rPr>
          <w:b/>
          <w:u w:val="single"/>
        </w:rPr>
      </w:pPr>
    </w:p>
    <w:p w14:paraId="6A5965F6" w14:textId="77777777" w:rsidR="007F6BB5" w:rsidRPr="00E53919" w:rsidRDefault="00644E7F">
      <w:pPr>
        <w:pStyle w:val="Paragraphedeliste"/>
        <w:jc w:val="both"/>
        <w:rPr>
          <w:b/>
          <w:u w:val="single"/>
        </w:rPr>
      </w:pPr>
      <w:r w:rsidRPr="00E53919">
        <w:rPr>
          <w:b/>
          <w:u w:val="single"/>
        </w:rPr>
        <w:t>2-1-   L’appréciation de l’éligibilité et de la recevabilité des projets :</w:t>
      </w:r>
    </w:p>
    <w:p w14:paraId="02A96BBB" w14:textId="77777777" w:rsidR="007F6BB5" w:rsidRDefault="00644E7F">
      <w:pPr>
        <w:jc w:val="both"/>
      </w:pPr>
      <w:r w:rsidRPr="00E53919">
        <w:t>Chaque porteur de projet devra mettre en évidence la cohérence de son projet au regard des attendus de cet appel à projets ainsi que sa pertinence au regard du besoin recensé sur son territoire d’action et selon les spécificités de ce territoire. Il devra également exposer la stratégie qu’il souhaite développer.</w:t>
      </w:r>
      <w:r>
        <w:t xml:space="preserve"> </w:t>
      </w:r>
    </w:p>
    <w:p w14:paraId="3896A4D9" w14:textId="77777777" w:rsidR="007F6BB5" w:rsidRDefault="00644E7F">
      <w:pPr>
        <w:jc w:val="both"/>
      </w:pPr>
      <w:r>
        <w:t>Chaque projet sera évalué sur :</w:t>
      </w:r>
    </w:p>
    <w:p w14:paraId="29D80117" w14:textId="02F6E08F" w:rsidR="00B226A5" w:rsidRDefault="00644E7F" w:rsidP="00C11377">
      <w:pPr>
        <w:pStyle w:val="Paragraphedeliste"/>
        <w:numPr>
          <w:ilvl w:val="0"/>
          <w:numId w:val="6"/>
        </w:numPr>
        <w:jc w:val="both"/>
      </w:pPr>
      <w:r>
        <w:t xml:space="preserve">La qualité du diagnostic territorial mis à disposition dans le dossier de candidature et la clarté des objectifs visés ; </w:t>
      </w:r>
    </w:p>
    <w:p w14:paraId="063EF05B" w14:textId="7C88DECB" w:rsidR="007F6BB5" w:rsidRDefault="00644E7F" w:rsidP="00C11377">
      <w:pPr>
        <w:pStyle w:val="Paragraphedeliste"/>
        <w:numPr>
          <w:ilvl w:val="0"/>
          <w:numId w:val="6"/>
        </w:numPr>
        <w:jc w:val="both"/>
      </w:pPr>
      <w:r>
        <w:lastRenderedPageBreak/>
        <w:t>Les postes préalablement financés sur des objectifs autres (JO ou autres financeurs) devront, pour être éligibles à la poursuite du financement</w:t>
      </w:r>
      <w:r w:rsidR="00EF63C7">
        <w:t>,</w:t>
      </w:r>
      <w:r>
        <w:t xml:space="preserve"> être réaffectés à la prise en charge des marchés de l’</w:t>
      </w:r>
      <w:r w:rsidR="00EF63C7">
        <w:t>É</w:t>
      </w:r>
      <w:r>
        <w:t>tat et selon les priorités réaffirmé</w:t>
      </w:r>
      <w:r w:rsidR="00EF63C7">
        <w:t>e</w:t>
      </w:r>
      <w:r>
        <w:t>s préalablement</w:t>
      </w:r>
      <w:r w:rsidR="00EF63C7">
        <w:t> ;</w:t>
      </w:r>
    </w:p>
    <w:p w14:paraId="2F03AB67" w14:textId="15D1B812" w:rsidR="00DF4866" w:rsidRDefault="00DF4866" w:rsidP="00C11377">
      <w:pPr>
        <w:pStyle w:val="Paragraphedeliste"/>
        <w:numPr>
          <w:ilvl w:val="0"/>
          <w:numId w:val="6"/>
        </w:numPr>
        <w:jc w:val="both"/>
      </w:pPr>
      <w:r>
        <w:t xml:space="preserve">Une présentation motivée de la structure candidate sur la réorientation des moyens sur les marchés de l’Etat </w:t>
      </w:r>
    </w:p>
    <w:p w14:paraId="0EF59F1C" w14:textId="042ED81B" w:rsidR="007F6BB5" w:rsidRDefault="00644E7F" w:rsidP="00C11377">
      <w:pPr>
        <w:pStyle w:val="Paragraphedeliste"/>
        <w:numPr>
          <w:ilvl w:val="0"/>
          <w:numId w:val="6"/>
        </w:numPr>
        <w:jc w:val="both"/>
      </w:pPr>
      <w:r>
        <w:t>La capacité réelle à mettre en œuvre de manière opérationnelle le projet</w:t>
      </w:r>
      <w:r w:rsidR="00EF63C7">
        <w:t> ;</w:t>
      </w:r>
    </w:p>
    <w:p w14:paraId="7FE5BAED" w14:textId="56BC8737" w:rsidR="007F6BB5" w:rsidRDefault="00644E7F" w:rsidP="00C11377">
      <w:pPr>
        <w:pStyle w:val="Paragraphedeliste"/>
        <w:numPr>
          <w:ilvl w:val="0"/>
          <w:numId w:val="6"/>
        </w:numPr>
        <w:jc w:val="both"/>
      </w:pPr>
      <w:r>
        <w:t>Une description de la maîtrise des risques relatifs aux éventuels conflits d’intérêts</w:t>
      </w:r>
      <w:r w:rsidR="00EF63C7">
        <w:t>.</w:t>
      </w:r>
    </w:p>
    <w:p w14:paraId="2B411A6C" w14:textId="77777777" w:rsidR="007F6BB5" w:rsidRDefault="00644E7F">
      <w:pPr>
        <w:spacing w:after="0" w:line="240" w:lineRule="auto"/>
        <w:jc w:val="both"/>
        <w:rPr>
          <w:rFonts w:cstheme="minorHAnsi"/>
        </w:rPr>
      </w:pPr>
      <w:r>
        <w:rPr>
          <w:rFonts w:cstheme="minorHAnsi"/>
        </w:rPr>
        <w:t>Outre les attendus déclinés dans le cadrage des postes de facilitateurs et coordinateurs (annexe 1), une attention particulière sera portée dans l’appréciation des projets au positionnement explicite sur une ou plusieurs missions déclinées ci-après :</w:t>
      </w:r>
    </w:p>
    <w:p w14:paraId="7B9F72AE" w14:textId="77777777" w:rsidR="007F6BB5" w:rsidRDefault="007F6BB5">
      <w:pPr>
        <w:spacing w:after="0" w:line="240" w:lineRule="auto"/>
        <w:jc w:val="both"/>
        <w:rPr>
          <w:i/>
        </w:rPr>
      </w:pPr>
    </w:p>
    <w:p w14:paraId="2EFF680F" w14:textId="77777777" w:rsidR="007F6BB5" w:rsidRDefault="00644E7F">
      <w:pPr>
        <w:spacing w:after="0" w:line="240" w:lineRule="auto"/>
        <w:jc w:val="both"/>
        <w:rPr>
          <w:i/>
        </w:rPr>
      </w:pPr>
      <w:r>
        <w:rPr>
          <w:i/>
        </w:rPr>
        <w:t xml:space="preserve">Pour les coordinateurs régionaux : </w:t>
      </w:r>
      <w:proofErr w:type="spellStart"/>
      <w:r>
        <w:rPr>
          <w:i/>
        </w:rPr>
        <w:t>cf</w:t>
      </w:r>
      <w:proofErr w:type="spellEnd"/>
      <w:r>
        <w:rPr>
          <w:i/>
        </w:rPr>
        <w:t xml:space="preserve"> cadrage présenté en annexe 1</w:t>
      </w:r>
    </w:p>
    <w:p w14:paraId="1747E231" w14:textId="6A1ABC3A" w:rsidR="007F6BB5" w:rsidRDefault="00644E7F" w:rsidP="00C11377">
      <w:pPr>
        <w:pStyle w:val="Paragraphedeliste"/>
        <w:numPr>
          <w:ilvl w:val="0"/>
          <w:numId w:val="1"/>
        </w:numPr>
        <w:spacing w:after="0" w:line="240" w:lineRule="auto"/>
        <w:jc w:val="both"/>
        <w:rPr>
          <w:rFonts w:cstheme="minorHAnsi"/>
          <w:b/>
        </w:rPr>
      </w:pPr>
      <w:r>
        <w:rPr>
          <w:rFonts w:cstheme="minorHAnsi"/>
          <w:b/>
        </w:rPr>
        <w:t>Région non encore doté</w:t>
      </w:r>
      <w:r w:rsidR="00DF4866">
        <w:rPr>
          <w:rFonts w:cstheme="minorHAnsi"/>
          <w:b/>
        </w:rPr>
        <w:t>e</w:t>
      </w:r>
      <w:r>
        <w:rPr>
          <w:rFonts w:cstheme="minorHAnsi"/>
          <w:b/>
        </w:rPr>
        <w:t xml:space="preserve"> d’un coordinateur et dont le besoin est justifié ;  </w:t>
      </w:r>
    </w:p>
    <w:p w14:paraId="3BBD2401" w14:textId="77777777" w:rsidR="007F6BB5" w:rsidRDefault="00644E7F" w:rsidP="00C11377">
      <w:pPr>
        <w:pStyle w:val="Paragraphedeliste"/>
        <w:numPr>
          <w:ilvl w:val="0"/>
          <w:numId w:val="1"/>
        </w:numPr>
        <w:spacing w:after="0" w:line="240" w:lineRule="auto"/>
        <w:jc w:val="both"/>
        <w:rPr>
          <w:rFonts w:cstheme="minorHAnsi"/>
          <w:b/>
        </w:rPr>
      </w:pPr>
      <w:r>
        <w:rPr>
          <w:rFonts w:cstheme="minorHAnsi"/>
          <w:b/>
        </w:rPr>
        <w:t>Coordination des facilitateurs à l’échelle régionale ;</w:t>
      </w:r>
    </w:p>
    <w:p w14:paraId="621B08A9" w14:textId="77777777" w:rsidR="007F6BB5" w:rsidRDefault="00644E7F" w:rsidP="00C11377">
      <w:pPr>
        <w:pStyle w:val="Paragraphedeliste"/>
        <w:numPr>
          <w:ilvl w:val="0"/>
          <w:numId w:val="1"/>
        </w:numPr>
        <w:spacing w:after="0" w:line="240" w:lineRule="auto"/>
        <w:jc w:val="both"/>
        <w:rPr>
          <w:rFonts w:cstheme="minorHAnsi"/>
          <w:b/>
        </w:rPr>
      </w:pPr>
      <w:r>
        <w:rPr>
          <w:rFonts w:cstheme="minorHAnsi"/>
          <w:b/>
        </w:rPr>
        <w:t xml:space="preserve">Coopération avec le marché de l’inclusion, plateforme de </w:t>
      </w:r>
      <w:proofErr w:type="spellStart"/>
      <w:r>
        <w:rPr>
          <w:rFonts w:cstheme="minorHAnsi"/>
          <w:b/>
        </w:rPr>
        <w:t>sourcing</w:t>
      </w:r>
      <w:proofErr w:type="spellEnd"/>
      <w:r>
        <w:rPr>
          <w:rFonts w:cstheme="minorHAnsi"/>
          <w:b/>
        </w:rPr>
        <w:t xml:space="preserve"> de prestataires inclusifs</w:t>
      </w:r>
    </w:p>
    <w:p w14:paraId="4228347B" w14:textId="77777777" w:rsidR="007F6BB5" w:rsidRDefault="00644E7F" w:rsidP="00C11377">
      <w:pPr>
        <w:pStyle w:val="Paragraphedeliste"/>
        <w:numPr>
          <w:ilvl w:val="0"/>
          <w:numId w:val="1"/>
        </w:numPr>
        <w:spacing w:after="0" w:line="240" w:lineRule="auto"/>
        <w:jc w:val="both"/>
        <w:rPr>
          <w:rFonts w:cstheme="minorHAnsi"/>
        </w:rPr>
      </w:pPr>
      <w:r>
        <w:rPr>
          <w:rFonts w:cstheme="minorHAnsi"/>
          <w:b/>
        </w:rPr>
        <w:t>Diversification des considérations sociales et des secteurs d’activité</w:t>
      </w:r>
      <w:r>
        <w:rPr>
          <w:rFonts w:cstheme="minorHAnsi"/>
        </w:rPr>
        <w:t xml:space="preserve"> mobilisés par la commande publique durable (environ 80% des ETP relèvent des secteurs du bâtiment, des travaux publics, du nettoyage, des espaces verts et du gardiennage) ;</w:t>
      </w:r>
    </w:p>
    <w:p w14:paraId="1B721A8B" w14:textId="66B0EF12" w:rsidR="007F6BB5" w:rsidRDefault="00644E7F" w:rsidP="00C11377">
      <w:pPr>
        <w:pStyle w:val="Paragraphedeliste"/>
        <w:numPr>
          <w:ilvl w:val="0"/>
          <w:numId w:val="1"/>
        </w:numPr>
        <w:spacing w:after="0" w:line="240" w:lineRule="auto"/>
        <w:jc w:val="both"/>
        <w:rPr>
          <w:rFonts w:cstheme="minorHAnsi"/>
        </w:rPr>
      </w:pPr>
      <w:r>
        <w:rPr>
          <w:rFonts w:cstheme="minorHAnsi"/>
          <w:b/>
        </w:rPr>
        <w:t>Mobilisation des acteurs inclusifs</w:t>
      </w:r>
      <w:r>
        <w:rPr>
          <w:rFonts w:cstheme="minorHAnsi"/>
        </w:rPr>
        <w:t xml:space="preserve"> des territoires dont les SIAE, EA et ESAT ; </w:t>
      </w:r>
    </w:p>
    <w:p w14:paraId="03710165" w14:textId="77777777" w:rsidR="007F6BB5" w:rsidRDefault="00644E7F" w:rsidP="00C11377">
      <w:pPr>
        <w:pStyle w:val="Paragraphedeliste"/>
        <w:numPr>
          <w:ilvl w:val="0"/>
          <w:numId w:val="1"/>
        </w:numPr>
        <w:spacing w:after="0" w:line="240" w:lineRule="auto"/>
        <w:jc w:val="both"/>
        <w:rPr>
          <w:rFonts w:cstheme="minorHAnsi"/>
        </w:rPr>
      </w:pPr>
      <w:r>
        <w:rPr>
          <w:rFonts w:cstheme="minorHAnsi"/>
          <w:b/>
        </w:rPr>
        <w:t>État des lieux des zones blanches</w:t>
      </w:r>
      <w:r>
        <w:rPr>
          <w:rFonts w:cstheme="minorHAnsi"/>
        </w:rPr>
        <w:t xml:space="preserve"> et accompagnement de l’émergence d’acteurs en capacité de porter la clause sociale d’insertion dans ces zones, augmentation de couverture des </w:t>
      </w:r>
      <w:r>
        <w:rPr>
          <w:rFonts w:cstheme="minorHAnsi"/>
          <w:b/>
        </w:rPr>
        <w:t>nouveaux territoires</w:t>
      </w:r>
      <w:r>
        <w:rPr>
          <w:rFonts w:cstheme="minorHAnsi"/>
        </w:rPr>
        <w:t xml:space="preserve"> ; </w:t>
      </w:r>
    </w:p>
    <w:p w14:paraId="214F2A54" w14:textId="49BA3B0F" w:rsidR="007F6BB5" w:rsidRDefault="00644E7F" w:rsidP="00C11377">
      <w:pPr>
        <w:pStyle w:val="Paragraphedeliste"/>
        <w:numPr>
          <w:ilvl w:val="0"/>
          <w:numId w:val="1"/>
        </w:numPr>
        <w:shd w:val="clear" w:color="auto" w:fill="FFFFFF" w:themeFill="background1"/>
        <w:spacing w:after="0" w:line="240" w:lineRule="auto"/>
        <w:jc w:val="both"/>
        <w:rPr>
          <w:rFonts w:cstheme="minorHAnsi"/>
        </w:rPr>
      </w:pPr>
      <w:r>
        <w:rPr>
          <w:rFonts w:cstheme="minorHAnsi"/>
        </w:rPr>
        <w:t xml:space="preserve">Encouragement de logiques de </w:t>
      </w:r>
      <w:r w:rsidRPr="00B4625A">
        <w:rPr>
          <w:rFonts w:cstheme="minorHAnsi"/>
          <w:b/>
          <w:bCs/>
        </w:rPr>
        <w:t>coopération territoriale infra régionale</w:t>
      </w:r>
      <w:r w:rsidR="00C21E25">
        <w:rPr>
          <w:rFonts w:cstheme="minorHAnsi"/>
          <w:b/>
          <w:bCs/>
        </w:rPr>
        <w:t xml:space="preserve"> et participation au réseau pour l’emploi</w:t>
      </w:r>
      <w:r>
        <w:rPr>
          <w:rFonts w:cstheme="minorHAnsi"/>
        </w:rPr>
        <w:t> ;</w:t>
      </w:r>
    </w:p>
    <w:p w14:paraId="7517998D" w14:textId="77777777" w:rsidR="007F6BB5" w:rsidRDefault="00644E7F" w:rsidP="00C11377">
      <w:pPr>
        <w:pStyle w:val="Paragraphedeliste"/>
        <w:numPr>
          <w:ilvl w:val="0"/>
          <w:numId w:val="1"/>
        </w:numPr>
        <w:spacing w:after="0" w:line="240" w:lineRule="auto"/>
        <w:jc w:val="both"/>
        <w:rPr>
          <w:rFonts w:cstheme="minorHAnsi"/>
        </w:rPr>
      </w:pPr>
      <w:r>
        <w:rPr>
          <w:rFonts w:cstheme="minorHAnsi"/>
        </w:rPr>
        <w:t>Mise en visibilité et communication sur l’offre de formation à destination des bénéficiaires de la clause sociale d’insertion présente sur le territoire.</w:t>
      </w:r>
    </w:p>
    <w:p w14:paraId="256AA98A" w14:textId="36D5D099" w:rsidR="007F6BB5" w:rsidRDefault="00644E7F" w:rsidP="00C11377">
      <w:pPr>
        <w:pStyle w:val="Paragraphedeliste"/>
        <w:numPr>
          <w:ilvl w:val="0"/>
          <w:numId w:val="1"/>
        </w:numPr>
        <w:spacing w:after="0" w:line="240" w:lineRule="auto"/>
        <w:jc w:val="both"/>
        <w:rPr>
          <w:rFonts w:cstheme="minorHAnsi"/>
        </w:rPr>
      </w:pPr>
      <w:r>
        <w:rPr>
          <w:rFonts w:cstheme="minorHAnsi"/>
        </w:rPr>
        <w:t xml:space="preserve">Relation avec les </w:t>
      </w:r>
      <w:r w:rsidR="00DF4866">
        <w:rPr>
          <w:rFonts w:cstheme="minorHAnsi"/>
        </w:rPr>
        <w:t>donneurs d’ordre compétents</w:t>
      </w:r>
      <w:r>
        <w:rPr>
          <w:rFonts w:cstheme="minorHAnsi"/>
        </w:rPr>
        <w:t xml:space="preserve"> dans le cadre des marchés réservés sectoriels</w:t>
      </w:r>
      <w:r w:rsidR="00DF4866">
        <w:rPr>
          <w:rFonts w:cstheme="minorHAnsi"/>
        </w:rPr>
        <w:t xml:space="preserve"> de niveau régional ou interrégional</w:t>
      </w:r>
      <w:r w:rsidR="00B226A5">
        <w:rPr>
          <w:rFonts w:cstheme="minorHAnsi"/>
        </w:rPr>
        <w:t>.</w:t>
      </w:r>
      <w:r>
        <w:rPr>
          <w:rFonts w:cstheme="minorHAnsi"/>
        </w:rPr>
        <w:t xml:space="preserve"> </w:t>
      </w:r>
    </w:p>
    <w:p w14:paraId="07F6DB98" w14:textId="77777777" w:rsidR="007F6BB5" w:rsidRDefault="007F6BB5">
      <w:pPr>
        <w:pStyle w:val="Paragraphedeliste"/>
        <w:spacing w:after="0" w:line="240" w:lineRule="auto"/>
        <w:jc w:val="both"/>
        <w:rPr>
          <w:rFonts w:cstheme="minorHAnsi"/>
        </w:rPr>
      </w:pPr>
    </w:p>
    <w:p w14:paraId="2452FC22" w14:textId="77777777" w:rsidR="007F6BB5" w:rsidRDefault="00644E7F">
      <w:pPr>
        <w:jc w:val="both"/>
        <w:rPr>
          <w:i/>
        </w:rPr>
      </w:pPr>
      <w:r>
        <w:rPr>
          <w:i/>
        </w:rPr>
        <w:t xml:space="preserve">Pour les facilitateurs : </w:t>
      </w:r>
      <w:proofErr w:type="spellStart"/>
      <w:r>
        <w:rPr>
          <w:i/>
        </w:rPr>
        <w:t>cf</w:t>
      </w:r>
      <w:proofErr w:type="spellEnd"/>
      <w:r>
        <w:rPr>
          <w:i/>
        </w:rPr>
        <w:t xml:space="preserve"> cadrage présenté en annexe 1</w:t>
      </w:r>
    </w:p>
    <w:p w14:paraId="1E9F7ABF" w14:textId="4895EDF0" w:rsidR="007F6BB5" w:rsidRDefault="00644E7F" w:rsidP="00C11377">
      <w:pPr>
        <w:pStyle w:val="Paragraphedeliste"/>
        <w:numPr>
          <w:ilvl w:val="0"/>
          <w:numId w:val="1"/>
        </w:numPr>
        <w:spacing w:after="0" w:line="240" w:lineRule="auto"/>
        <w:jc w:val="both"/>
        <w:rPr>
          <w:rFonts w:cstheme="minorHAnsi"/>
        </w:rPr>
      </w:pPr>
      <w:r>
        <w:rPr>
          <w:rFonts w:cstheme="minorHAnsi"/>
        </w:rPr>
        <w:t xml:space="preserve">Priorisation à la </w:t>
      </w:r>
      <w:r>
        <w:rPr>
          <w:rFonts w:cstheme="minorHAnsi"/>
          <w:b/>
        </w:rPr>
        <w:t>prise en charge des marchés</w:t>
      </w:r>
      <w:r w:rsidR="00B4625A">
        <w:rPr>
          <w:rFonts w:cstheme="minorHAnsi"/>
          <w:b/>
        </w:rPr>
        <w:t xml:space="preserve"> publics</w:t>
      </w:r>
      <w:r>
        <w:rPr>
          <w:rFonts w:cstheme="minorHAnsi"/>
          <w:b/>
        </w:rPr>
        <w:t xml:space="preserve"> de l’État</w:t>
      </w:r>
      <w:r w:rsidR="00B4625A">
        <w:rPr>
          <w:rFonts w:cstheme="minorHAnsi"/>
          <w:b/>
        </w:rPr>
        <w:t>, que ceux-ci soient passés au niveau ministériel ou interministériel,</w:t>
      </w:r>
      <w:r>
        <w:rPr>
          <w:rFonts w:cstheme="minorHAnsi"/>
          <w:b/>
        </w:rPr>
        <w:t xml:space="preserve"> </w:t>
      </w:r>
      <w:r>
        <w:rPr>
          <w:rFonts w:cstheme="minorHAnsi"/>
        </w:rPr>
        <w:t>et en lien avec ses programmes en diversifiant les secteurs et les considérations sociales</w:t>
      </w:r>
      <w:r w:rsidR="00B4625A">
        <w:rPr>
          <w:rFonts w:cstheme="minorHAnsi"/>
        </w:rPr>
        <w:t xml:space="preserve">. </w:t>
      </w:r>
      <w:r w:rsidR="00BB6D94">
        <w:rPr>
          <w:rFonts w:cstheme="minorHAnsi"/>
        </w:rPr>
        <w:t>So</w:t>
      </w:r>
      <w:r w:rsidR="00B4625A">
        <w:rPr>
          <w:rFonts w:cstheme="minorHAnsi"/>
        </w:rPr>
        <w:t>nt visés :</w:t>
      </w:r>
    </w:p>
    <w:p w14:paraId="67FB31BA" w14:textId="21FD10B6" w:rsidR="00B4625A" w:rsidRDefault="00B4625A" w:rsidP="00C11377">
      <w:pPr>
        <w:pStyle w:val="Paragraphedeliste"/>
        <w:numPr>
          <w:ilvl w:val="1"/>
          <w:numId w:val="1"/>
        </w:numPr>
        <w:spacing w:after="0" w:line="240" w:lineRule="auto"/>
        <w:jc w:val="both"/>
        <w:rPr>
          <w:rFonts w:cstheme="minorHAnsi"/>
        </w:rPr>
      </w:pPr>
      <w:r>
        <w:rPr>
          <w:rFonts w:cstheme="minorHAnsi"/>
        </w:rPr>
        <w:t>Les marchés relevant du périmètre des administrations publiques centrales (APUC) une fois exclus les Organismes divers d’administration centrale (ODAC, correspondant aux établissements publics de l’Etat). Ce périmètre recouvre : les services centraux, les services déconcentrés et les services à compétence nationale (SCN) des ministères ainsi que les services directement rattachés aux institutions constitutionnelles (ex. Présidence de la République, Premier ministre, etc.) ;</w:t>
      </w:r>
    </w:p>
    <w:p w14:paraId="1F04A051" w14:textId="2F536CFA" w:rsidR="00B4625A" w:rsidRDefault="00B4625A" w:rsidP="00C11377">
      <w:pPr>
        <w:pStyle w:val="Paragraphedeliste"/>
        <w:numPr>
          <w:ilvl w:val="1"/>
          <w:numId w:val="1"/>
        </w:numPr>
        <w:spacing w:after="0" w:line="240" w:lineRule="auto"/>
        <w:jc w:val="both"/>
        <w:rPr>
          <w:rFonts w:cstheme="minorHAnsi"/>
        </w:rPr>
      </w:pPr>
      <w:r>
        <w:rPr>
          <w:rFonts w:cstheme="minorHAnsi"/>
        </w:rPr>
        <w:t xml:space="preserve">Les marchés relevant du périmètre des autorités administratives indépendantes (AAI) rattachées à l’Etat ; </w:t>
      </w:r>
    </w:p>
    <w:p w14:paraId="44EE573F" w14:textId="4E0F3A4A" w:rsidR="00B4625A" w:rsidRDefault="00B4625A" w:rsidP="00C11377">
      <w:pPr>
        <w:pStyle w:val="Paragraphedeliste"/>
        <w:numPr>
          <w:ilvl w:val="1"/>
          <w:numId w:val="1"/>
        </w:numPr>
        <w:spacing w:after="0" w:line="240" w:lineRule="auto"/>
        <w:jc w:val="both"/>
        <w:rPr>
          <w:rFonts w:cstheme="minorHAnsi"/>
        </w:rPr>
      </w:pPr>
      <w:r>
        <w:rPr>
          <w:rFonts w:cstheme="minorHAnsi"/>
        </w:rPr>
        <w:t>Les marchés relavant du périmètre interministériel portés par la DAE ou délégués à un ministère ou aux PFRA.</w:t>
      </w:r>
    </w:p>
    <w:p w14:paraId="6734B56B" w14:textId="77777777" w:rsidR="007F6BB5" w:rsidRDefault="00644E7F" w:rsidP="00C11377">
      <w:pPr>
        <w:pStyle w:val="Paragraphedeliste"/>
        <w:numPr>
          <w:ilvl w:val="0"/>
          <w:numId w:val="1"/>
        </w:numPr>
        <w:spacing w:after="0" w:line="240" w:lineRule="auto"/>
        <w:jc w:val="both"/>
        <w:rPr>
          <w:rFonts w:cstheme="minorHAnsi"/>
        </w:rPr>
      </w:pPr>
      <w:r>
        <w:rPr>
          <w:rFonts w:cstheme="minorHAnsi"/>
        </w:rPr>
        <w:t>Programmation de renouvellement Urbain (ANRU)</w:t>
      </w:r>
    </w:p>
    <w:p w14:paraId="120958E2" w14:textId="047FE19B" w:rsidR="007F6BB5" w:rsidRDefault="00644E7F" w:rsidP="00C11377">
      <w:pPr>
        <w:pStyle w:val="Paragraphedeliste"/>
        <w:numPr>
          <w:ilvl w:val="0"/>
          <w:numId w:val="1"/>
        </w:numPr>
        <w:spacing w:after="0" w:line="240" w:lineRule="auto"/>
        <w:jc w:val="both"/>
        <w:rPr>
          <w:rFonts w:cstheme="minorHAnsi"/>
        </w:rPr>
      </w:pPr>
      <w:r>
        <w:rPr>
          <w:rFonts w:cstheme="minorHAnsi"/>
          <w:b/>
        </w:rPr>
        <w:t>Mobilisation des acteurs inclusifs</w:t>
      </w:r>
      <w:r>
        <w:rPr>
          <w:rFonts w:cstheme="minorHAnsi"/>
        </w:rPr>
        <w:t xml:space="preserve"> des territoires dont les SIAE, EA, ESAT ;</w:t>
      </w:r>
    </w:p>
    <w:p w14:paraId="0BA37E6B" w14:textId="77777777" w:rsidR="007F6BB5" w:rsidRDefault="00644E7F" w:rsidP="00C11377">
      <w:pPr>
        <w:pStyle w:val="Paragraphedeliste"/>
        <w:numPr>
          <w:ilvl w:val="0"/>
          <w:numId w:val="1"/>
        </w:numPr>
        <w:spacing w:after="0" w:line="240" w:lineRule="auto"/>
        <w:jc w:val="both"/>
        <w:rPr>
          <w:rFonts w:cstheme="minorHAnsi"/>
        </w:rPr>
      </w:pPr>
      <w:r>
        <w:t xml:space="preserve">Mise en relation active entre les acheteurs et les acteurs du service public de l’emploi pour maximiser les heures </w:t>
      </w:r>
      <w:proofErr w:type="spellStart"/>
      <w:r>
        <w:t>clausées</w:t>
      </w:r>
      <w:proofErr w:type="spellEnd"/>
      <w:r>
        <w:t> ;</w:t>
      </w:r>
    </w:p>
    <w:p w14:paraId="1A3577B6" w14:textId="7A668427" w:rsidR="007F6BB5" w:rsidRDefault="00644E7F" w:rsidP="00C11377">
      <w:pPr>
        <w:pStyle w:val="Paragraphedeliste"/>
        <w:numPr>
          <w:ilvl w:val="0"/>
          <w:numId w:val="1"/>
        </w:numPr>
        <w:spacing w:after="0" w:line="240" w:lineRule="auto"/>
        <w:jc w:val="both"/>
        <w:rPr>
          <w:rFonts w:cstheme="minorHAnsi"/>
        </w:rPr>
      </w:pPr>
      <w:r>
        <w:rPr>
          <w:rFonts w:cstheme="minorHAnsi"/>
        </w:rPr>
        <w:t xml:space="preserve">Construction de </w:t>
      </w:r>
      <w:r>
        <w:rPr>
          <w:rFonts w:cstheme="minorHAnsi"/>
          <w:b/>
        </w:rPr>
        <w:t>parcours</w:t>
      </w:r>
      <w:r>
        <w:rPr>
          <w:rFonts w:cstheme="minorHAnsi"/>
        </w:rPr>
        <w:t xml:space="preserve"> de qualité, en lien avec les structures de l’insertion du territoire et par une réflexion menée avec les acteurs de la formation professionnelle</w:t>
      </w:r>
      <w:r w:rsidR="00EA6BC4">
        <w:rPr>
          <w:rFonts w:cstheme="minorHAnsi"/>
        </w:rPr>
        <w:t xml:space="preserve"> et les membres du réseau pour l’emploi</w:t>
      </w:r>
      <w:r>
        <w:rPr>
          <w:rFonts w:cstheme="minorHAnsi"/>
        </w:rPr>
        <w:t>.</w:t>
      </w:r>
    </w:p>
    <w:p w14:paraId="103E345F" w14:textId="77777777" w:rsidR="007F6BB5" w:rsidRDefault="00644E7F" w:rsidP="00C11377">
      <w:pPr>
        <w:pStyle w:val="Paragraphedeliste"/>
        <w:numPr>
          <w:ilvl w:val="0"/>
          <w:numId w:val="1"/>
        </w:numPr>
        <w:shd w:val="clear" w:color="auto" w:fill="FFFFFF" w:themeFill="background1"/>
        <w:spacing w:after="0" w:line="240" w:lineRule="auto"/>
        <w:jc w:val="both"/>
        <w:rPr>
          <w:rFonts w:cstheme="minorHAnsi"/>
        </w:rPr>
      </w:pPr>
      <w:r>
        <w:rPr>
          <w:rFonts w:cstheme="minorHAnsi"/>
        </w:rPr>
        <w:t>Et si possible</w:t>
      </w:r>
    </w:p>
    <w:p w14:paraId="59FC8963" w14:textId="77777777" w:rsidR="00934A2C" w:rsidRDefault="00644E7F" w:rsidP="00C11377">
      <w:pPr>
        <w:pStyle w:val="Paragraphedeliste"/>
        <w:numPr>
          <w:ilvl w:val="1"/>
          <w:numId w:val="1"/>
        </w:numPr>
        <w:shd w:val="clear" w:color="auto" w:fill="FFFFFF" w:themeFill="background1"/>
        <w:spacing w:after="0" w:line="240" w:lineRule="auto"/>
        <w:jc w:val="both"/>
        <w:rPr>
          <w:rFonts w:cstheme="minorHAnsi"/>
        </w:rPr>
      </w:pPr>
      <w:r>
        <w:rPr>
          <w:rFonts w:cstheme="minorHAnsi"/>
        </w:rPr>
        <w:lastRenderedPageBreak/>
        <w:t xml:space="preserve"> Accompagnement des autres acheteurs publics présents sur le territoire ;</w:t>
      </w:r>
    </w:p>
    <w:p w14:paraId="7563E0C2" w14:textId="09674631" w:rsidR="007F6BB5" w:rsidRPr="00934A2C" w:rsidRDefault="00644E7F" w:rsidP="00C11377">
      <w:pPr>
        <w:pStyle w:val="Paragraphedeliste"/>
        <w:numPr>
          <w:ilvl w:val="1"/>
          <w:numId w:val="1"/>
        </w:numPr>
        <w:shd w:val="clear" w:color="auto" w:fill="FFFFFF" w:themeFill="background1"/>
        <w:spacing w:after="0" w:line="240" w:lineRule="auto"/>
        <w:jc w:val="both"/>
        <w:rPr>
          <w:rFonts w:cstheme="minorHAnsi"/>
        </w:rPr>
      </w:pPr>
      <w:r w:rsidRPr="00934A2C">
        <w:rPr>
          <w:rFonts w:cstheme="minorHAnsi"/>
        </w:rPr>
        <w:t>Le cas échéant l’accompagnement des acheteurs privés </w:t>
      </w:r>
    </w:p>
    <w:p w14:paraId="084A152B" w14:textId="77777777" w:rsidR="00934A2C" w:rsidRDefault="00934A2C">
      <w:pPr>
        <w:spacing w:after="0" w:line="240" w:lineRule="auto"/>
        <w:jc w:val="both"/>
        <w:rPr>
          <w:rFonts w:cstheme="minorHAnsi"/>
          <w:b/>
          <w:u w:val="single"/>
        </w:rPr>
      </w:pPr>
    </w:p>
    <w:p w14:paraId="0FEC3DFF" w14:textId="52883FA5" w:rsidR="007F6BB5" w:rsidRDefault="00644E7F" w:rsidP="00934A2C">
      <w:pPr>
        <w:spacing w:after="0" w:line="240" w:lineRule="auto"/>
        <w:jc w:val="both"/>
        <w:rPr>
          <w:rFonts w:cstheme="minorHAnsi"/>
        </w:rPr>
      </w:pPr>
      <w:r w:rsidRPr="00934A2C">
        <w:rPr>
          <w:rFonts w:cstheme="minorHAnsi"/>
          <w:b/>
          <w:u w:val="single"/>
        </w:rPr>
        <w:t>Il est rappelé</w:t>
      </w:r>
      <w:r>
        <w:rPr>
          <w:rFonts w:cstheme="minorHAnsi"/>
        </w:rPr>
        <w:t xml:space="preserve"> que cet appel à projets vise </w:t>
      </w:r>
      <w:r w:rsidRPr="009958EE">
        <w:rPr>
          <w:rFonts w:cstheme="minorHAnsi"/>
          <w:b/>
          <w:bCs/>
        </w:rPr>
        <w:t>la prise en charge des marchés de l’</w:t>
      </w:r>
      <w:r w:rsidR="00934A2C" w:rsidRPr="009958EE">
        <w:rPr>
          <w:rFonts w:cstheme="minorHAnsi"/>
          <w:b/>
          <w:bCs/>
        </w:rPr>
        <w:t>É</w:t>
      </w:r>
      <w:r w:rsidRPr="009958EE">
        <w:rPr>
          <w:rFonts w:cstheme="minorHAnsi"/>
          <w:b/>
          <w:bCs/>
        </w:rPr>
        <w:t>tat</w:t>
      </w:r>
      <w:r>
        <w:rPr>
          <w:rFonts w:cstheme="minorHAnsi"/>
        </w:rPr>
        <w:t xml:space="preserve"> avec la consolidation </w:t>
      </w:r>
      <w:r>
        <w:rPr>
          <w:rFonts w:cstheme="minorHAnsi"/>
          <w:b/>
        </w:rPr>
        <w:t>en ETP</w:t>
      </w:r>
      <w:r>
        <w:rPr>
          <w:rFonts w:cstheme="minorHAnsi"/>
        </w:rPr>
        <w:t xml:space="preserve"> du nombre de facilitateurs et la création de poste de coordinateurs régionaux pour les régions qui n’en sont pas pourvues et dont le besoin le justifie,</w:t>
      </w:r>
      <w:r w:rsidR="00934A2C">
        <w:rPr>
          <w:rFonts w:cstheme="minorHAnsi"/>
        </w:rPr>
        <w:t xml:space="preserve"> </w:t>
      </w:r>
      <w:r>
        <w:rPr>
          <w:rFonts w:cstheme="minorHAnsi"/>
        </w:rPr>
        <w:t>la structuration de ces réseaux d’acteurs dans un but d’augmentation qualitative et qua</w:t>
      </w:r>
      <w:r w:rsidR="00934A2C">
        <w:rPr>
          <w:rFonts w:cstheme="minorHAnsi"/>
        </w:rPr>
        <w:t>n</w:t>
      </w:r>
      <w:r>
        <w:rPr>
          <w:rFonts w:cstheme="minorHAnsi"/>
        </w:rPr>
        <w:t>titative des</w:t>
      </w:r>
      <w:r w:rsidR="00934A2C">
        <w:rPr>
          <w:rFonts w:cstheme="minorHAnsi"/>
        </w:rPr>
        <w:t xml:space="preserve"> marchés publics</w:t>
      </w:r>
      <w:r>
        <w:rPr>
          <w:rFonts w:cstheme="minorHAnsi"/>
        </w:rPr>
        <w:t xml:space="preserve"> incluant une considération sociale dont les marchés </w:t>
      </w:r>
      <w:proofErr w:type="spellStart"/>
      <w:r>
        <w:rPr>
          <w:rFonts w:cstheme="minorHAnsi"/>
        </w:rPr>
        <w:t>clausés</w:t>
      </w:r>
      <w:proofErr w:type="spellEnd"/>
      <w:r>
        <w:rPr>
          <w:rFonts w:cstheme="minorHAnsi"/>
        </w:rPr>
        <w:t xml:space="preserve">, les marchés d’insertion et de qualification et les marchés réservés. </w:t>
      </w:r>
      <w:r w:rsidR="00934A2C">
        <w:rPr>
          <w:rFonts w:cstheme="minorHAnsi"/>
        </w:rPr>
        <w:t xml:space="preserve">Il vise également </w:t>
      </w:r>
      <w:r>
        <w:rPr>
          <w:rFonts w:cstheme="minorHAnsi"/>
        </w:rPr>
        <w:t>la professionnalisation des facilitateurs et des coordinateurs, ainsi que l’harmonisation des pratiques.</w:t>
      </w:r>
    </w:p>
    <w:p w14:paraId="693D2E5D" w14:textId="77777777" w:rsidR="007F6BB5" w:rsidRDefault="007F6BB5">
      <w:pPr>
        <w:spacing w:after="0" w:line="240" w:lineRule="auto"/>
        <w:jc w:val="both"/>
        <w:rPr>
          <w:rFonts w:cstheme="minorHAnsi"/>
        </w:rPr>
      </w:pPr>
    </w:p>
    <w:p w14:paraId="6B289700" w14:textId="77777777" w:rsidR="007F6BB5" w:rsidRDefault="00644E7F">
      <w:pPr>
        <w:pStyle w:val="Paragraphedeliste"/>
        <w:jc w:val="both"/>
        <w:rPr>
          <w:rFonts w:cstheme="minorHAnsi"/>
        </w:rPr>
      </w:pPr>
      <w:r>
        <w:rPr>
          <w:b/>
          <w:u w:val="single"/>
        </w:rPr>
        <w:t>2-2-   L’appréciation de la recevabilité des projets</w:t>
      </w:r>
    </w:p>
    <w:p w14:paraId="0F35C673" w14:textId="77777777" w:rsidR="007F6BB5" w:rsidRDefault="00644E7F">
      <w:pPr>
        <w:spacing w:after="0" w:line="240" w:lineRule="auto"/>
        <w:jc w:val="both"/>
        <w:rPr>
          <w:rFonts w:cstheme="minorHAnsi"/>
        </w:rPr>
      </w:pPr>
      <w:r>
        <w:rPr>
          <w:rFonts w:cstheme="minorHAnsi"/>
        </w:rPr>
        <w:t>Les dossiers devront être complets conformément à la liste des pièces justificatives définie en annexe 2. Les dossiers incomplets ne seront pas instruits.</w:t>
      </w:r>
    </w:p>
    <w:p w14:paraId="1D0AEF8A" w14:textId="77777777" w:rsidR="007F6BB5" w:rsidRDefault="007F6BB5">
      <w:pPr>
        <w:spacing w:after="0" w:line="240" w:lineRule="auto"/>
        <w:jc w:val="both"/>
        <w:rPr>
          <w:rFonts w:cstheme="minorHAnsi"/>
        </w:rPr>
      </w:pPr>
    </w:p>
    <w:p w14:paraId="479438BB" w14:textId="77777777" w:rsidR="007F6BB5" w:rsidRDefault="00644E7F">
      <w:pPr>
        <w:pStyle w:val="Paragraphedeliste"/>
        <w:rPr>
          <w:rFonts w:cstheme="minorHAnsi"/>
          <w:b/>
          <w:u w:val="single"/>
        </w:rPr>
      </w:pPr>
      <w:r>
        <w:rPr>
          <w:b/>
        </w:rPr>
        <w:t xml:space="preserve">2-3- </w:t>
      </w:r>
      <w:r>
        <w:rPr>
          <w:rFonts w:cstheme="minorHAnsi"/>
          <w:b/>
          <w:u w:val="single"/>
        </w:rPr>
        <w:t>Montage financier des projets</w:t>
      </w:r>
    </w:p>
    <w:p w14:paraId="1C512F3C" w14:textId="5D7158FC" w:rsidR="007F6BB5" w:rsidRDefault="00644E7F">
      <w:pPr>
        <w:shd w:val="clear" w:color="auto" w:fill="FFFFFF" w:themeFill="background1"/>
        <w:jc w:val="both"/>
        <w:rPr>
          <w:rFonts w:cstheme="minorHAnsi"/>
        </w:rPr>
      </w:pPr>
      <w:r>
        <w:rPr>
          <w:rFonts w:cstheme="minorHAnsi"/>
        </w:rPr>
        <w:t xml:space="preserve">Les structures dépositaires s’engagent à </w:t>
      </w:r>
      <w:r>
        <w:rPr>
          <w:rFonts w:cstheme="minorHAnsi"/>
          <w:b/>
        </w:rPr>
        <w:t>ne pas baisser les financements préexistants</w:t>
      </w:r>
      <w:r>
        <w:rPr>
          <w:rFonts w:cstheme="minorHAnsi"/>
        </w:rPr>
        <w:t xml:space="preserve"> sur les autres postes de facilitateurs (et de coordinateurs quand ils sont existants</w:t>
      </w:r>
      <w:r w:rsidRPr="009958EE">
        <w:rPr>
          <w:rFonts w:cstheme="minorHAnsi"/>
          <w:b/>
          <w:bCs/>
        </w:rPr>
        <w:t xml:space="preserve">). Cet appel à projet vise bien ainsi à consolider les postes financés par les AAP </w:t>
      </w:r>
      <w:r w:rsidR="00EA6BC4">
        <w:rPr>
          <w:rFonts w:cstheme="minorHAnsi"/>
          <w:b/>
          <w:bCs/>
        </w:rPr>
        <w:t>dont les conventions ont</w:t>
      </w:r>
      <w:r w:rsidRPr="009958EE">
        <w:rPr>
          <w:rFonts w:cstheme="minorHAnsi"/>
          <w:b/>
          <w:bCs/>
        </w:rPr>
        <w:t xml:space="preserve"> pris fin</w:t>
      </w:r>
      <w:r>
        <w:rPr>
          <w:rFonts w:cstheme="minorHAnsi"/>
        </w:rPr>
        <w:t>. Il n’intervient pas en renfort des financements des postes déjà existants.</w:t>
      </w:r>
      <w:r w:rsidR="00A2713B" w:rsidRPr="00A2713B">
        <w:rPr>
          <w:rFonts w:ascii="Marianne" w:eastAsiaTheme="minorEastAsia" w:hAnsi="Marianne"/>
          <w:b/>
          <w:bCs/>
          <w:color w:val="000000" w:themeColor="text1"/>
          <w:kern w:val="24"/>
          <w:sz w:val="28"/>
          <w:szCs w:val="28"/>
        </w:rPr>
        <w:t xml:space="preserve"> </w:t>
      </w:r>
      <w:r w:rsidR="00A2713B" w:rsidRPr="00A2713B">
        <w:rPr>
          <w:rFonts w:cstheme="minorHAnsi"/>
          <w:b/>
          <w:bCs/>
        </w:rPr>
        <w:t>L’AAP permet le financement de chaque poste sur 1 an.</w:t>
      </w:r>
    </w:p>
    <w:p w14:paraId="1A7E39E6" w14:textId="47AAEF50" w:rsidR="00CA15A8" w:rsidRPr="009B3CE2" w:rsidRDefault="00644E7F">
      <w:pPr>
        <w:shd w:val="clear" w:color="auto" w:fill="FFFFFF" w:themeFill="background1"/>
        <w:jc w:val="both"/>
        <w:rPr>
          <w:rFonts w:cstheme="minorHAnsi"/>
          <w:b/>
          <w:bCs/>
        </w:rPr>
      </w:pPr>
      <w:r w:rsidRPr="009B3CE2">
        <w:rPr>
          <w:rFonts w:cstheme="minorHAnsi"/>
          <w:highlight w:val="darkGray"/>
        </w:rPr>
        <w:t xml:space="preserve">Cet appel finance </w:t>
      </w:r>
      <w:r w:rsidR="00BD5A62">
        <w:rPr>
          <w:rFonts w:cstheme="minorHAnsi"/>
          <w:highlight w:val="darkGray"/>
        </w:rPr>
        <w:t>les</w:t>
      </w:r>
      <w:r w:rsidRPr="009B3CE2">
        <w:rPr>
          <w:rFonts w:cstheme="minorHAnsi"/>
          <w:highlight w:val="darkGray"/>
        </w:rPr>
        <w:t xml:space="preserve"> ETP </w:t>
      </w:r>
      <w:r w:rsidRPr="009B3CE2">
        <w:rPr>
          <w:b/>
          <w:highlight w:val="darkGray"/>
        </w:rPr>
        <w:t>à hauteur maximale de 70%</w:t>
      </w:r>
      <w:r w:rsidR="00225E89" w:rsidRPr="009B3CE2">
        <w:rPr>
          <w:b/>
          <w:highlight w:val="darkGray"/>
        </w:rPr>
        <w:t xml:space="preserve"> </w:t>
      </w:r>
      <w:r w:rsidR="00CA15A8" w:rsidRPr="009B3CE2">
        <w:rPr>
          <w:b/>
          <w:highlight w:val="darkGray"/>
        </w:rPr>
        <w:t xml:space="preserve">de la rémunération et charges sociales de la ou du facilitateur, coordinateur </w:t>
      </w:r>
      <w:r w:rsidR="009B3CE2" w:rsidRPr="009B3CE2">
        <w:rPr>
          <w:b/>
          <w:highlight w:val="darkGray"/>
        </w:rPr>
        <w:t xml:space="preserve">et dans la limite de </w:t>
      </w:r>
      <w:r w:rsidR="009B3CE2" w:rsidRPr="009B3CE2">
        <w:rPr>
          <w:rFonts w:cstheme="minorHAnsi"/>
          <w:b/>
          <w:bCs/>
          <w:highlight w:val="darkGray"/>
        </w:rPr>
        <w:t xml:space="preserve">29 473.68 € par </w:t>
      </w:r>
      <w:r w:rsidR="009B3CE2" w:rsidRPr="009B3CE2">
        <w:rPr>
          <w:rFonts w:cstheme="minorHAnsi"/>
          <w:b/>
          <w:bCs/>
          <w:highlight w:val="darkGray"/>
        </w:rPr>
        <w:t>ETP. Il est attendu</w:t>
      </w:r>
      <w:r w:rsidRPr="009B3CE2">
        <w:rPr>
          <w:rFonts w:cstheme="minorHAnsi"/>
          <w:b/>
          <w:bCs/>
          <w:highlight w:val="darkGray"/>
        </w:rPr>
        <w:t xml:space="preserve"> </w:t>
      </w:r>
      <w:r w:rsidR="009B3CE2" w:rsidRPr="009B3CE2">
        <w:rPr>
          <w:rFonts w:cstheme="minorHAnsi"/>
          <w:b/>
          <w:bCs/>
          <w:highlight w:val="darkGray"/>
        </w:rPr>
        <w:t>un</w:t>
      </w:r>
      <w:r w:rsidRPr="009B3CE2">
        <w:rPr>
          <w:rFonts w:cstheme="minorHAnsi"/>
          <w:b/>
          <w:bCs/>
          <w:highlight w:val="darkGray"/>
        </w:rPr>
        <w:t xml:space="preserve"> cofinancement à hauteur de 30% minimum.</w:t>
      </w:r>
      <w:r w:rsidR="00CA15A8" w:rsidRPr="009B3CE2">
        <w:rPr>
          <w:rFonts w:cstheme="minorHAnsi"/>
          <w:b/>
          <w:bCs/>
        </w:rPr>
        <w:t xml:space="preserve"> </w:t>
      </w:r>
    </w:p>
    <w:p w14:paraId="718DC758" w14:textId="194DD89C" w:rsidR="007F6BB5" w:rsidRDefault="00644E7F">
      <w:pPr>
        <w:shd w:val="clear" w:color="auto" w:fill="FFFFFF" w:themeFill="background1"/>
        <w:jc w:val="both"/>
        <w:rPr>
          <w:rFonts w:cstheme="minorHAnsi"/>
        </w:rPr>
      </w:pPr>
      <w:r>
        <w:rPr>
          <w:rFonts w:cstheme="minorHAnsi"/>
        </w:rPr>
        <w:t>En cas de salaire plus important versé par la structure porteuse, la part État de 70% par le biais de cet AAP, diminue mécaniquement.</w:t>
      </w:r>
    </w:p>
    <w:p w14:paraId="67255DCC" w14:textId="77777777" w:rsidR="007F6BB5" w:rsidRDefault="00644E7F">
      <w:pPr>
        <w:shd w:val="clear" w:color="auto" w:fill="FFFFFF" w:themeFill="background1"/>
        <w:jc w:val="both"/>
        <w:rPr>
          <w:rFonts w:cstheme="minorHAnsi"/>
        </w:rPr>
      </w:pPr>
      <w:r>
        <w:rPr>
          <w:rFonts w:cstheme="minorHAnsi"/>
        </w:rPr>
        <w:t xml:space="preserve">Les collectivités territoriales déposant une candidature devront présenter un budget plafonné à 80% de financements État, tous financeurs État confondus, sur l’ETP identifié. Le financement par le biais de cet AAP reste plafonné à 70%. </w:t>
      </w:r>
    </w:p>
    <w:p w14:paraId="64367926" w14:textId="17FE2DE7" w:rsidR="007F6BB5" w:rsidRPr="00CA15A8" w:rsidRDefault="00644E7F">
      <w:pPr>
        <w:shd w:val="clear" w:color="auto" w:fill="FFFFFF" w:themeFill="background1"/>
        <w:jc w:val="both"/>
        <w:rPr>
          <w:strike/>
        </w:rPr>
      </w:pPr>
      <w:r>
        <w:rPr>
          <w:rFonts w:cstheme="minorHAnsi"/>
        </w:rPr>
        <w:t xml:space="preserve">Les sources de ces cofinancements devront apparaitre dans les budgets déposés par les structures. </w:t>
      </w:r>
    </w:p>
    <w:p w14:paraId="0BB91066" w14:textId="77777777" w:rsidR="007F6BB5" w:rsidRDefault="007F6BB5">
      <w:pPr>
        <w:pStyle w:val="Paragraphedeliste"/>
        <w:jc w:val="both"/>
        <w:rPr>
          <w:b/>
          <w:u w:val="single"/>
        </w:rPr>
      </w:pPr>
    </w:p>
    <w:p w14:paraId="55B6CE07" w14:textId="77777777" w:rsidR="007F6BB5" w:rsidRDefault="00644E7F" w:rsidP="00C11377">
      <w:pPr>
        <w:pStyle w:val="Paragraphedeliste"/>
        <w:numPr>
          <w:ilvl w:val="0"/>
          <w:numId w:val="2"/>
        </w:numPr>
        <w:rPr>
          <w:b/>
        </w:rPr>
      </w:pPr>
      <w:r>
        <w:rPr>
          <w:b/>
        </w:rPr>
        <w:t>Pilotage du projet :</w:t>
      </w:r>
    </w:p>
    <w:p w14:paraId="610ACC7D" w14:textId="132D88FD" w:rsidR="007F6BB5" w:rsidRDefault="00644E7F">
      <w:pPr>
        <w:shd w:val="clear" w:color="auto" w:fill="FFFFFF" w:themeFill="background1"/>
        <w:jc w:val="both"/>
        <w:rPr>
          <w:rFonts w:cstheme="minorHAnsi"/>
        </w:rPr>
      </w:pPr>
      <w:r>
        <w:rPr>
          <w:rFonts w:cstheme="minorHAnsi"/>
          <w:b/>
        </w:rPr>
        <w:t xml:space="preserve">La date de début de dépôt des dossiers est fixée à la date de publication. La date de clôture de l’appel à projets est fixée au </w:t>
      </w:r>
      <w:r w:rsidR="00E5571D">
        <w:rPr>
          <w:rFonts w:cstheme="minorHAnsi"/>
          <w:b/>
        </w:rPr>
        <w:t>lundi 2 novembre à 12h00</w:t>
      </w:r>
      <w:r>
        <w:rPr>
          <w:rFonts w:cstheme="minorHAnsi"/>
          <w:b/>
        </w:rPr>
        <w:t>.</w:t>
      </w:r>
    </w:p>
    <w:p w14:paraId="7653D177" w14:textId="77777777" w:rsidR="007F6BB5" w:rsidRDefault="00644E7F" w:rsidP="00C11377">
      <w:pPr>
        <w:pStyle w:val="Paragraphedeliste"/>
        <w:numPr>
          <w:ilvl w:val="0"/>
          <w:numId w:val="5"/>
        </w:numPr>
        <w:shd w:val="clear" w:color="auto" w:fill="FFFFFF" w:themeFill="background1"/>
        <w:jc w:val="both"/>
        <w:rPr>
          <w:rFonts w:cstheme="minorHAnsi"/>
          <w:b/>
          <w:u w:val="single"/>
        </w:rPr>
      </w:pPr>
      <w:r>
        <w:rPr>
          <w:rFonts w:cstheme="minorHAnsi"/>
          <w:b/>
          <w:u w:val="single"/>
        </w:rPr>
        <w:t>Comitologie de l’appel à projets</w:t>
      </w:r>
    </w:p>
    <w:p w14:paraId="0897BE51" w14:textId="77777777" w:rsidR="007F6BB5" w:rsidRDefault="00644E7F">
      <w:pPr>
        <w:shd w:val="clear" w:color="auto" w:fill="FFFFFF" w:themeFill="background1"/>
        <w:jc w:val="both"/>
        <w:rPr>
          <w:rFonts w:cstheme="minorHAnsi"/>
        </w:rPr>
      </w:pPr>
      <w:r>
        <w:rPr>
          <w:rFonts w:cstheme="minorHAnsi"/>
        </w:rPr>
        <w:t>Le cadrage de l’appel à projets est national et s’applique uniformément sur le territoire.</w:t>
      </w:r>
    </w:p>
    <w:p w14:paraId="2A38690B" w14:textId="35AAFBDD" w:rsidR="007F6BB5" w:rsidRDefault="00644E7F">
      <w:pPr>
        <w:shd w:val="clear" w:color="auto" w:fill="FFFFFF" w:themeFill="background1"/>
        <w:jc w:val="both"/>
        <w:rPr>
          <w:rFonts w:cstheme="minorHAnsi"/>
        </w:rPr>
      </w:pPr>
      <w:r>
        <w:rPr>
          <w:rFonts w:cstheme="minorHAnsi"/>
        </w:rPr>
        <w:t xml:space="preserve">La sélection des lauréats et le suivi de la mise en œuvre des projets retenus sont réalisés à l’échelle régionale sous la responsabilité </w:t>
      </w:r>
      <w:r w:rsidR="00CA15A8">
        <w:rPr>
          <w:rFonts w:cstheme="minorHAnsi"/>
        </w:rPr>
        <w:t>de la DREETS CVL</w:t>
      </w:r>
      <w:r>
        <w:rPr>
          <w:rFonts w:cstheme="minorHAnsi"/>
        </w:rPr>
        <w:t xml:space="preserve"> et l’appui des DDETS</w:t>
      </w:r>
      <w:r w:rsidR="00335DC3">
        <w:rPr>
          <w:rFonts w:cstheme="minorHAnsi"/>
        </w:rPr>
        <w:t>-PP</w:t>
      </w:r>
      <w:r>
        <w:rPr>
          <w:rFonts w:cstheme="minorHAnsi"/>
        </w:rPr>
        <w:t xml:space="preserve">. </w:t>
      </w:r>
    </w:p>
    <w:p w14:paraId="0D1E19EA" w14:textId="77777777" w:rsidR="007F6BB5" w:rsidRDefault="00644E7F" w:rsidP="00C11377">
      <w:pPr>
        <w:pStyle w:val="Paragraphedeliste"/>
        <w:numPr>
          <w:ilvl w:val="0"/>
          <w:numId w:val="5"/>
        </w:numPr>
        <w:shd w:val="clear" w:color="auto" w:fill="FFFFFF" w:themeFill="background1"/>
        <w:jc w:val="both"/>
        <w:rPr>
          <w:rFonts w:cstheme="minorHAnsi"/>
          <w:u w:val="single"/>
        </w:rPr>
      </w:pPr>
      <w:r>
        <w:rPr>
          <w:rFonts w:cstheme="minorHAnsi"/>
          <w:b/>
          <w:u w:val="single"/>
        </w:rPr>
        <w:t>Instruction des dossiers</w:t>
      </w:r>
    </w:p>
    <w:p w14:paraId="56D4EC97" w14:textId="7B8D2998" w:rsidR="007F6BB5" w:rsidRDefault="00644E7F">
      <w:pPr>
        <w:shd w:val="clear" w:color="auto" w:fill="FFFFFF" w:themeFill="background1"/>
        <w:jc w:val="both"/>
        <w:rPr>
          <w:rFonts w:cstheme="minorHAnsi"/>
        </w:rPr>
      </w:pPr>
      <w:r>
        <w:rPr>
          <w:rFonts w:cstheme="minorHAnsi"/>
        </w:rPr>
        <w:t>L’analyse des projets déposés s’effectue par la D</w:t>
      </w:r>
      <w:r w:rsidR="00CA15A8">
        <w:rPr>
          <w:rFonts w:cstheme="minorHAnsi"/>
        </w:rPr>
        <w:t>R</w:t>
      </w:r>
      <w:r>
        <w:rPr>
          <w:rFonts w:cstheme="minorHAnsi"/>
        </w:rPr>
        <w:t>EETS</w:t>
      </w:r>
      <w:r w:rsidR="00CA15A8">
        <w:rPr>
          <w:rFonts w:cstheme="minorHAnsi"/>
        </w:rPr>
        <w:t xml:space="preserve"> CVL</w:t>
      </w:r>
      <w:r>
        <w:rPr>
          <w:rFonts w:cstheme="minorHAnsi"/>
        </w:rPr>
        <w:t xml:space="preserve"> en lien avec </w:t>
      </w:r>
      <w:r w:rsidR="00CA15A8">
        <w:rPr>
          <w:rFonts w:cstheme="minorHAnsi"/>
        </w:rPr>
        <w:t xml:space="preserve">les référents DDETS-PP </w:t>
      </w:r>
      <w:r>
        <w:rPr>
          <w:rFonts w:cstheme="minorHAnsi"/>
        </w:rPr>
        <w:t xml:space="preserve">au regard des crédits disponibles. </w:t>
      </w:r>
    </w:p>
    <w:p w14:paraId="4F514807" w14:textId="77777777" w:rsidR="007F6BB5" w:rsidRDefault="00644E7F">
      <w:pPr>
        <w:shd w:val="clear" w:color="auto" w:fill="FFFFFF" w:themeFill="background1"/>
        <w:jc w:val="both"/>
        <w:rPr>
          <w:rFonts w:cstheme="minorHAnsi"/>
        </w:rPr>
      </w:pPr>
      <w:r>
        <w:rPr>
          <w:rFonts w:cstheme="minorHAnsi"/>
        </w:rPr>
        <w:t>La DREETS instruira les projets en prenant en considération une cible régionale de création de facilitateurs et coordinateurs régionaux.</w:t>
      </w:r>
    </w:p>
    <w:p w14:paraId="23987CC7" w14:textId="77777777" w:rsidR="00E5571D" w:rsidRDefault="00E5571D">
      <w:pPr>
        <w:shd w:val="clear" w:color="auto" w:fill="FFFFFF" w:themeFill="background1"/>
        <w:jc w:val="both"/>
        <w:rPr>
          <w:rFonts w:cstheme="minorHAnsi"/>
        </w:rPr>
      </w:pPr>
    </w:p>
    <w:p w14:paraId="7C4501F1" w14:textId="77777777" w:rsidR="007F6BB5" w:rsidRDefault="00644E7F" w:rsidP="00C11377">
      <w:pPr>
        <w:pStyle w:val="Paragraphedeliste"/>
        <w:numPr>
          <w:ilvl w:val="0"/>
          <w:numId w:val="5"/>
        </w:numPr>
        <w:rPr>
          <w:b/>
          <w:u w:val="single"/>
        </w:rPr>
      </w:pPr>
      <w:r>
        <w:rPr>
          <w:b/>
          <w:u w:val="single"/>
        </w:rPr>
        <w:t xml:space="preserve">Accompagnement des porteurs au montage de projet </w:t>
      </w:r>
    </w:p>
    <w:p w14:paraId="7E686CBD" w14:textId="13FCA333" w:rsidR="007F6BB5" w:rsidRDefault="00644E7F">
      <w:pPr>
        <w:shd w:val="clear" w:color="auto" w:fill="FFFFFF" w:themeFill="background1"/>
        <w:jc w:val="both"/>
        <w:rPr>
          <w:rFonts w:cstheme="minorHAnsi"/>
        </w:rPr>
      </w:pPr>
      <w:r>
        <w:rPr>
          <w:rFonts w:cstheme="minorHAnsi"/>
        </w:rPr>
        <w:t>Les DDETS</w:t>
      </w:r>
      <w:r w:rsidR="00CA15A8">
        <w:rPr>
          <w:rFonts w:cstheme="minorHAnsi"/>
        </w:rPr>
        <w:t>-PP</w:t>
      </w:r>
      <w:r>
        <w:rPr>
          <w:rFonts w:cstheme="minorHAnsi"/>
        </w:rPr>
        <w:t>, au niveau départemental, par la connaissance de leur territoire et des acteurs en présence, sont le</w:t>
      </w:r>
      <w:r w:rsidR="00CA15A8">
        <w:rPr>
          <w:rFonts w:cstheme="minorHAnsi"/>
        </w:rPr>
        <w:t>s</w:t>
      </w:r>
      <w:r>
        <w:rPr>
          <w:rFonts w:cstheme="minorHAnsi"/>
        </w:rPr>
        <w:t xml:space="preserve"> premier</w:t>
      </w:r>
      <w:r w:rsidR="00CA15A8">
        <w:rPr>
          <w:rFonts w:cstheme="minorHAnsi"/>
        </w:rPr>
        <w:t>s</w:t>
      </w:r>
      <w:r>
        <w:rPr>
          <w:rFonts w:cstheme="minorHAnsi"/>
        </w:rPr>
        <w:t xml:space="preserve"> interlocuteur</w:t>
      </w:r>
      <w:r w:rsidR="00CA15A8">
        <w:rPr>
          <w:rFonts w:cstheme="minorHAnsi"/>
        </w:rPr>
        <w:t>s</w:t>
      </w:r>
      <w:r>
        <w:rPr>
          <w:rFonts w:cstheme="minorHAnsi"/>
        </w:rPr>
        <w:t xml:space="preserve"> des porteurs de projets</w:t>
      </w:r>
      <w:r>
        <w:rPr>
          <w:rStyle w:val="Appelnotedebasdep"/>
          <w:rFonts w:cstheme="minorHAnsi"/>
        </w:rPr>
        <w:footnoteReference w:id="9"/>
      </w:r>
      <w:r>
        <w:rPr>
          <w:rFonts w:cstheme="minorHAnsi"/>
        </w:rPr>
        <w:t>. Elles sont consultées en tant qu’expertes de leur territoire par l</w:t>
      </w:r>
      <w:r w:rsidR="00CA15A8">
        <w:rPr>
          <w:rFonts w:cstheme="minorHAnsi"/>
        </w:rPr>
        <w:t>a</w:t>
      </w:r>
      <w:r>
        <w:rPr>
          <w:rFonts w:cstheme="minorHAnsi"/>
        </w:rPr>
        <w:t xml:space="preserve"> DREETS </w:t>
      </w:r>
      <w:r w:rsidR="00CA15A8">
        <w:rPr>
          <w:rFonts w:cstheme="minorHAnsi"/>
        </w:rPr>
        <w:t xml:space="preserve">CVL </w:t>
      </w:r>
      <w:r>
        <w:rPr>
          <w:rFonts w:cstheme="minorHAnsi"/>
        </w:rPr>
        <w:t xml:space="preserve">et peuvent accompagner le porteur au montage de son projet. </w:t>
      </w:r>
      <w:r w:rsidRPr="00303722">
        <w:rPr>
          <w:rFonts w:cstheme="minorHAnsi"/>
        </w:rPr>
        <w:t>Elles sont consultées dans le cadre de sélection</w:t>
      </w:r>
      <w:r w:rsidR="00303722">
        <w:rPr>
          <w:rFonts w:cstheme="minorHAnsi"/>
        </w:rPr>
        <w:t xml:space="preserve"> des projets</w:t>
      </w:r>
      <w:r>
        <w:rPr>
          <w:rFonts w:cstheme="minorHAnsi"/>
        </w:rPr>
        <w:t>, sur la qualité du porteur, ainsi que dans le cadre des projets visant la couverture de zones blanches. Les DDETS veillent à l’équilibre de leur territoire, en termes de besoin, et entre les porteurs. Les DDETS font le lien avec les DDT sur les besoins des projets ANRU.</w:t>
      </w:r>
    </w:p>
    <w:p w14:paraId="072087F9" w14:textId="70789874" w:rsidR="007F6BB5" w:rsidRDefault="00644E7F">
      <w:pPr>
        <w:shd w:val="clear" w:color="auto" w:fill="FFFFFF" w:themeFill="background1"/>
        <w:jc w:val="both"/>
        <w:rPr>
          <w:rFonts w:cstheme="minorHAnsi"/>
        </w:rPr>
      </w:pPr>
      <w:r>
        <w:rPr>
          <w:rFonts w:cstheme="minorHAnsi"/>
        </w:rPr>
        <w:t xml:space="preserve">Outre la question de l’accompagnement des porteurs à la définition de leur projet, la DDETS </w:t>
      </w:r>
      <w:proofErr w:type="gramStart"/>
      <w:r>
        <w:rPr>
          <w:rFonts w:cstheme="minorHAnsi"/>
        </w:rPr>
        <w:t>a</w:t>
      </w:r>
      <w:proofErr w:type="gramEnd"/>
      <w:r>
        <w:rPr>
          <w:rFonts w:cstheme="minorHAnsi"/>
        </w:rPr>
        <w:t xml:space="preserve"> un rôle de suivi territorial de la mise en œuvre de ces projets, au regard du prisme de ses priorités locales : nombre de marchés à couvrir, nombre d’acheteurs présents sur le territoire, secteurs en tension et pour lesquels la clause sociale d’insertion peut s’inscrire dans les solutions existantes. </w:t>
      </w:r>
    </w:p>
    <w:p w14:paraId="060D11EF" w14:textId="4650F623" w:rsidR="007F6BB5" w:rsidRPr="00E5571D" w:rsidRDefault="00644E7F">
      <w:pPr>
        <w:jc w:val="both"/>
        <w:rPr>
          <w:b/>
          <w:bCs/>
        </w:rPr>
      </w:pPr>
      <w:r w:rsidRPr="00E5571D">
        <w:rPr>
          <w:b/>
          <w:bCs/>
        </w:rPr>
        <w:t xml:space="preserve">La DREETS </w:t>
      </w:r>
      <w:r w:rsidR="00EF35BB" w:rsidRPr="00E5571D">
        <w:rPr>
          <w:b/>
          <w:bCs/>
        </w:rPr>
        <w:t xml:space="preserve">CVL </w:t>
      </w:r>
      <w:r w:rsidRPr="00E5571D">
        <w:rPr>
          <w:b/>
          <w:bCs/>
        </w:rPr>
        <w:t>peut être sollicitée dans le cadre de l’accompagnement d’un projet commun porté par plusieurs acteurs.</w:t>
      </w:r>
    </w:p>
    <w:p w14:paraId="33D6C086" w14:textId="35CB6826" w:rsidR="007F6BB5" w:rsidRDefault="00644E7F">
      <w:pPr>
        <w:shd w:val="clear" w:color="auto" w:fill="FFFFFF" w:themeFill="background1"/>
        <w:jc w:val="both"/>
        <w:rPr>
          <w:rFonts w:cstheme="minorHAnsi"/>
        </w:rPr>
      </w:pPr>
      <w:r>
        <w:rPr>
          <w:rFonts w:cstheme="minorHAnsi"/>
        </w:rPr>
        <w:t xml:space="preserve">La question de la clause sociale d’insertion peut utilement intégrer le champ d’action des comités départementaux du réseau pour l’emploi (CDPE) et des commissions inclusion et IAE qui permettent la mobilisation des acteurs du service public de l’emploi dans un but de promotion de la clause sociale comme solution d’insertion, de fluidification du </w:t>
      </w:r>
      <w:proofErr w:type="spellStart"/>
      <w:r>
        <w:rPr>
          <w:rFonts w:cstheme="minorHAnsi"/>
        </w:rPr>
        <w:t>sourcing</w:t>
      </w:r>
      <w:proofErr w:type="spellEnd"/>
      <w:r>
        <w:rPr>
          <w:rFonts w:cstheme="minorHAnsi"/>
        </w:rPr>
        <w:t xml:space="preserve"> des publics éligibles aux heures d’insertion, et afin d’effectuer le lien avec les filières en tension sur les territoires.</w:t>
      </w:r>
    </w:p>
    <w:p w14:paraId="50A4B3C3" w14:textId="77777777" w:rsidR="007F6BB5" w:rsidRDefault="00644E7F" w:rsidP="00C11377">
      <w:pPr>
        <w:pStyle w:val="Paragraphedeliste"/>
        <w:numPr>
          <w:ilvl w:val="0"/>
          <w:numId w:val="2"/>
        </w:numPr>
        <w:jc w:val="both"/>
        <w:rPr>
          <w:b/>
        </w:rPr>
      </w:pPr>
      <w:r>
        <w:rPr>
          <w:b/>
        </w:rPr>
        <w:t>Concrétisation du projet</w:t>
      </w:r>
    </w:p>
    <w:p w14:paraId="59912CEF" w14:textId="75613DE4" w:rsidR="007F6BB5" w:rsidRDefault="00644E7F">
      <w:pPr>
        <w:jc w:val="both"/>
        <w:rPr>
          <w:b/>
        </w:rPr>
      </w:pPr>
      <w:r>
        <w:t>L</w:t>
      </w:r>
      <w:r w:rsidR="00EF35BB">
        <w:t>A</w:t>
      </w:r>
      <w:r>
        <w:t xml:space="preserve"> DREETS </w:t>
      </w:r>
      <w:r w:rsidR="00EF35BB">
        <w:t xml:space="preserve">CVL </w:t>
      </w:r>
      <w:r>
        <w:t>et</w:t>
      </w:r>
      <w:r w:rsidR="00EF35BB">
        <w:t xml:space="preserve"> les</w:t>
      </w:r>
      <w:r>
        <w:t xml:space="preserve"> DDETS</w:t>
      </w:r>
      <w:r w:rsidR="00EF35BB">
        <w:t>-PP</w:t>
      </w:r>
      <w:r>
        <w:t xml:space="preserve"> sont des interlocuteurs privilégiés tout au long de l’exécution de la convention et peuvent accompagner la structure à sa montée en charge avec l’appui du ou des coordinateurs de son territoire</w:t>
      </w:r>
    </w:p>
    <w:p w14:paraId="3175B8A6" w14:textId="77777777" w:rsidR="007F6BB5" w:rsidRDefault="00644E7F" w:rsidP="00C11377">
      <w:pPr>
        <w:pStyle w:val="Paragraphedeliste"/>
        <w:numPr>
          <w:ilvl w:val="0"/>
          <w:numId w:val="9"/>
        </w:numPr>
        <w:spacing w:after="0" w:line="240" w:lineRule="auto"/>
        <w:jc w:val="both"/>
        <w:rPr>
          <w:rFonts w:cstheme="minorHAnsi"/>
          <w:b/>
          <w:u w:val="single"/>
        </w:rPr>
      </w:pPr>
      <w:r>
        <w:rPr>
          <w:rFonts w:cstheme="minorHAnsi"/>
          <w:b/>
          <w:u w:val="single"/>
        </w:rPr>
        <w:t xml:space="preserve">Conventionnement </w:t>
      </w:r>
    </w:p>
    <w:p w14:paraId="0C397A65" w14:textId="77777777" w:rsidR="007F6BB5" w:rsidRDefault="007F6BB5">
      <w:pPr>
        <w:spacing w:after="0" w:line="240" w:lineRule="auto"/>
        <w:jc w:val="both"/>
        <w:rPr>
          <w:rFonts w:cstheme="minorHAnsi"/>
        </w:rPr>
      </w:pPr>
    </w:p>
    <w:p w14:paraId="1419301D" w14:textId="363E3A0E" w:rsidR="007F6BB5" w:rsidRDefault="00644E7F">
      <w:pPr>
        <w:jc w:val="both"/>
      </w:pPr>
      <w:r>
        <w:t xml:space="preserve">En cas de décision favorable, une convention sera conclue </w:t>
      </w:r>
      <w:r w:rsidRPr="00EF35BB">
        <w:rPr>
          <w:b/>
          <w:bCs/>
        </w:rPr>
        <w:t xml:space="preserve">pour une durée de douze mois, </w:t>
      </w:r>
      <w:r w:rsidRPr="00EF35BB">
        <w:rPr>
          <w:rFonts w:ascii="Calibri" w:hAnsi="Calibri" w:cs="Calibri"/>
          <w:b/>
          <w:bCs/>
        </w:rPr>
        <w:t>reconductible en fonction des résultats obtenus par avenant annuel dans la limite de 3 ans</w:t>
      </w:r>
      <w:r w:rsidR="00977097" w:rsidRPr="00EF35BB">
        <w:rPr>
          <w:rFonts w:ascii="Calibri" w:hAnsi="Calibri" w:cs="Calibri"/>
          <w:b/>
          <w:bCs/>
        </w:rPr>
        <w:t xml:space="preserve"> sous réserve des crédits disponibles</w:t>
      </w:r>
      <w:r>
        <w:rPr>
          <w:rFonts w:ascii="Calibri" w:hAnsi="Calibri" w:cs="Calibri"/>
        </w:rPr>
        <w:t>, entre la DREETS et la structure identifiée. Cette convention,</w:t>
      </w:r>
      <w:r>
        <w:t xml:space="preserve"> rédigée en trois exemplaires, est conclue au plus tard dans les 15 jours à compter de la notification de la décision par la DREETS. Elle peut préciser une date d’effet, et comprend obligatoirement les éléments de compte-rendu de l’utilisation des fonds accordés qui devront être fournis par la structure titulaire. </w:t>
      </w:r>
    </w:p>
    <w:p w14:paraId="2879AE0C" w14:textId="77777777" w:rsidR="007F6BB5" w:rsidRDefault="00644E7F">
      <w:pPr>
        <w:spacing w:after="0" w:line="240" w:lineRule="auto"/>
        <w:jc w:val="both"/>
        <w:rPr>
          <w:rFonts w:cstheme="minorHAnsi"/>
        </w:rPr>
      </w:pPr>
      <w:r>
        <w:rPr>
          <w:rFonts w:cstheme="minorHAnsi"/>
        </w:rPr>
        <w:t xml:space="preserve">Cette convention précise également le contenu du projet, le calendrier prévisionnel, le montant de la subvention, les critères et le calendrier prévisionnel de déclenchement du versement de la subvention. </w:t>
      </w:r>
    </w:p>
    <w:p w14:paraId="5F16D1EF" w14:textId="77777777" w:rsidR="007F6BB5" w:rsidRDefault="007F6BB5">
      <w:pPr>
        <w:spacing w:after="0" w:line="240" w:lineRule="auto"/>
        <w:jc w:val="both"/>
        <w:rPr>
          <w:rFonts w:cstheme="minorHAnsi"/>
        </w:rPr>
      </w:pPr>
    </w:p>
    <w:p w14:paraId="098093EC" w14:textId="77777777" w:rsidR="007F6BB5" w:rsidRDefault="00644E7F">
      <w:pPr>
        <w:spacing w:after="0" w:line="240" w:lineRule="auto"/>
        <w:jc w:val="both"/>
        <w:rPr>
          <w:rFonts w:cstheme="minorHAnsi"/>
        </w:rPr>
      </w:pPr>
      <w:r>
        <w:t xml:space="preserve">La convention prévoit aussi un dispositif d’évaluation, comprenant des indicateurs d’évaluation qualitatifs et quantitatifs de l’action financée qui conditionnent le renouvellement de la subvention les années suivantes. Le porteur de projet s’engage ainsi </w:t>
      </w:r>
      <w:r>
        <w:rPr>
          <w:rFonts w:cstheme="minorHAnsi"/>
        </w:rPr>
        <w:t>à fournir à la DREETS des bilans consolidés : un rapport intermédiaire et un rapport annuel.</w:t>
      </w:r>
    </w:p>
    <w:p w14:paraId="24B76CE6" w14:textId="77777777" w:rsidR="007F6BB5" w:rsidRDefault="007F6BB5">
      <w:pPr>
        <w:spacing w:after="0" w:line="240" w:lineRule="auto"/>
        <w:jc w:val="both"/>
        <w:rPr>
          <w:rFonts w:cstheme="minorHAnsi"/>
        </w:rPr>
      </w:pPr>
    </w:p>
    <w:p w14:paraId="2BD974D2" w14:textId="77777777" w:rsidR="007F6BB5" w:rsidRDefault="00644E7F">
      <w:pPr>
        <w:spacing w:after="0" w:line="240" w:lineRule="auto"/>
        <w:jc w:val="both"/>
        <w:rPr>
          <w:rFonts w:cstheme="minorHAnsi"/>
        </w:rPr>
      </w:pPr>
      <w:r>
        <w:rPr>
          <w:rFonts w:cstheme="minorHAnsi"/>
        </w:rPr>
        <w:t>Le bilan intermédiaire devra à minima indiquer :</w:t>
      </w:r>
    </w:p>
    <w:p w14:paraId="506357C8" w14:textId="77777777" w:rsidR="007F6BB5" w:rsidRDefault="00644E7F">
      <w:pPr>
        <w:pStyle w:val="Paragraphedeliste"/>
        <w:autoSpaceDE w:val="0"/>
        <w:autoSpaceDN w:val="0"/>
        <w:adjustRightInd w:val="0"/>
        <w:spacing w:after="0" w:line="240" w:lineRule="auto"/>
        <w:rPr>
          <w:rFonts w:cstheme="minorHAnsi"/>
          <w:i/>
          <w:color w:val="000000"/>
        </w:rPr>
      </w:pPr>
      <w:r>
        <w:rPr>
          <w:rFonts w:cstheme="minorHAnsi"/>
          <w:i/>
          <w:color w:val="000000"/>
        </w:rPr>
        <w:t>Pour les ETP de facilitateurs :</w:t>
      </w:r>
    </w:p>
    <w:p w14:paraId="0E2B760A"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lastRenderedPageBreak/>
        <w:t>Nombre d’heures d’insertion dégagées par l’ETP subventionné (comparativement nombre</w:t>
      </w:r>
      <w:r>
        <w:t xml:space="preserve"> d’heures </w:t>
      </w:r>
      <w:proofErr w:type="spellStart"/>
      <w:r>
        <w:t>clausées</w:t>
      </w:r>
      <w:proofErr w:type="spellEnd"/>
      <w:r>
        <w:t xml:space="preserve"> au total par le porteur, et au regard des heures dégagées l’année précédente)</w:t>
      </w:r>
      <w:r>
        <w:rPr>
          <w:rFonts w:cstheme="minorHAnsi"/>
          <w:color w:val="000000"/>
        </w:rPr>
        <w:t> ;</w:t>
      </w:r>
    </w:p>
    <w:p w14:paraId="345C2411"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prises de contact effectuées par ce facilitateur auprès d’acheteurs du territoire ;</w:t>
      </w:r>
    </w:p>
    <w:p w14:paraId="4DE07020"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marchés accompagnés ;</w:t>
      </w:r>
    </w:p>
    <w:p w14:paraId="363A4E32" w14:textId="24D673AB"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La liste des acheteurs du territoire accompagnés</w:t>
      </w:r>
    </w:p>
    <w:p w14:paraId="75D6B472"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Des informations qualitatives sur les secteurs et les porteurs accompagnés (statut, nombre de salariés…) ;</w:t>
      </w:r>
    </w:p>
    <w:p w14:paraId="48D562EA"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Des informations qualitatives sur le parcours engagé par le bénéficiaire dans le cadre de la clause sociale d’insertion (caractéristiques du contrat, accessibilité à la formation…).</w:t>
      </w:r>
    </w:p>
    <w:p w14:paraId="3D407B42" w14:textId="77777777" w:rsidR="007F6BB5" w:rsidRDefault="007F6BB5">
      <w:pPr>
        <w:pStyle w:val="Paragraphedeliste"/>
        <w:autoSpaceDE w:val="0"/>
        <w:autoSpaceDN w:val="0"/>
        <w:adjustRightInd w:val="0"/>
        <w:spacing w:after="0" w:line="240" w:lineRule="auto"/>
        <w:jc w:val="both"/>
        <w:rPr>
          <w:rFonts w:cstheme="minorHAnsi"/>
          <w:color w:val="000000"/>
        </w:rPr>
      </w:pPr>
    </w:p>
    <w:p w14:paraId="6DC55B0E" w14:textId="77777777" w:rsidR="007F6BB5" w:rsidRDefault="00644E7F">
      <w:pPr>
        <w:pStyle w:val="Paragraphedeliste"/>
        <w:autoSpaceDE w:val="0"/>
        <w:autoSpaceDN w:val="0"/>
        <w:adjustRightInd w:val="0"/>
        <w:spacing w:after="0" w:line="240" w:lineRule="auto"/>
        <w:jc w:val="both"/>
        <w:rPr>
          <w:rFonts w:cstheme="minorHAnsi"/>
          <w:i/>
          <w:color w:val="000000"/>
        </w:rPr>
      </w:pPr>
      <w:r>
        <w:rPr>
          <w:rFonts w:cstheme="minorHAnsi"/>
          <w:i/>
          <w:color w:val="000000"/>
        </w:rPr>
        <w:t>Pour les ETP de coordinateurs :</w:t>
      </w:r>
    </w:p>
    <w:p w14:paraId="47431E3F"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structures portant les facilitateurs objet de la coordination</w:t>
      </w:r>
    </w:p>
    <w:p w14:paraId="74EC41F5"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sollicitations répondues ;</w:t>
      </w:r>
    </w:p>
    <w:p w14:paraId="26AB4380"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mises en relations effectuées, notamment auprès des réseaux régionaux de la commande publique ;</w:t>
      </w:r>
    </w:p>
    <w:p w14:paraId="134943C5"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Le nombre de marchés accompagnés ;</w:t>
      </w:r>
    </w:p>
    <w:p w14:paraId="7CB98DDE"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rPr>
          <w:rFonts w:cstheme="minorHAnsi"/>
          <w:color w:val="000000"/>
        </w:rPr>
        <w:t>Un état des lieux du territoire des zones couvertes et des zones blanches ;</w:t>
      </w:r>
    </w:p>
    <w:p w14:paraId="75846B6A"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t>Les modalités d’appui aux facilitateurs ;</w:t>
      </w:r>
    </w:p>
    <w:p w14:paraId="7419C5C1" w14:textId="77777777" w:rsidR="007F6BB5" w:rsidRDefault="00644E7F" w:rsidP="00C11377">
      <w:pPr>
        <w:pStyle w:val="Paragraphedeliste"/>
        <w:numPr>
          <w:ilvl w:val="0"/>
          <w:numId w:val="4"/>
        </w:numPr>
        <w:spacing w:after="0" w:line="240" w:lineRule="auto"/>
        <w:jc w:val="both"/>
      </w:pPr>
      <w:r>
        <w:t>Le nombre de contrats de travail ;</w:t>
      </w:r>
    </w:p>
    <w:p w14:paraId="1BC46DE2" w14:textId="77777777" w:rsidR="007F6BB5" w:rsidRDefault="00644E7F" w:rsidP="00C11377">
      <w:pPr>
        <w:pStyle w:val="Paragraphedeliste"/>
        <w:numPr>
          <w:ilvl w:val="0"/>
          <w:numId w:val="4"/>
        </w:numPr>
        <w:spacing w:after="0" w:line="240" w:lineRule="auto"/>
        <w:jc w:val="both"/>
      </w:pPr>
      <w:r>
        <w:t>Le nombre de maitrises d’ouvrage concernées ;</w:t>
      </w:r>
    </w:p>
    <w:p w14:paraId="59B838D0" w14:textId="77777777" w:rsidR="007F6BB5" w:rsidRDefault="00644E7F" w:rsidP="00C11377">
      <w:pPr>
        <w:pStyle w:val="Paragraphedeliste"/>
        <w:numPr>
          <w:ilvl w:val="0"/>
          <w:numId w:val="4"/>
        </w:numPr>
        <w:autoSpaceDE w:val="0"/>
        <w:autoSpaceDN w:val="0"/>
        <w:adjustRightInd w:val="0"/>
        <w:spacing w:after="0" w:line="240" w:lineRule="auto"/>
        <w:jc w:val="both"/>
        <w:rPr>
          <w:rFonts w:cstheme="minorHAnsi"/>
          <w:color w:val="000000"/>
        </w:rPr>
      </w:pPr>
      <w:r>
        <w:t>Le nombre et la qualité de titulaires de marché.</w:t>
      </w:r>
    </w:p>
    <w:p w14:paraId="0B6868DE" w14:textId="77777777" w:rsidR="007F6BB5" w:rsidRDefault="007F6BB5">
      <w:pPr>
        <w:spacing w:after="0" w:line="240" w:lineRule="auto"/>
        <w:jc w:val="both"/>
        <w:rPr>
          <w:rFonts w:cstheme="minorHAnsi"/>
        </w:rPr>
      </w:pPr>
    </w:p>
    <w:p w14:paraId="3F8BD64E" w14:textId="77777777" w:rsidR="007F6BB5" w:rsidRDefault="00644E7F">
      <w:pPr>
        <w:jc w:val="both"/>
      </w:pPr>
      <w:r>
        <w:t>Le conventionnement effectué au niveau régional définira plus précisément, selon les spécificités et besoins territoriaux, les attendus de ce bilan intermédiaire.</w:t>
      </w:r>
    </w:p>
    <w:p w14:paraId="72A93703" w14:textId="77777777" w:rsidR="007F6BB5" w:rsidRDefault="00644E7F">
      <w:pPr>
        <w:spacing w:after="0" w:line="240" w:lineRule="auto"/>
        <w:jc w:val="both"/>
        <w:rPr>
          <w:rFonts w:cstheme="minorHAnsi"/>
        </w:rPr>
      </w:pPr>
      <w:r>
        <w:rPr>
          <w:rFonts w:cstheme="minorHAnsi"/>
        </w:rPr>
        <w:t xml:space="preserve">Le rapport annuel devra comprendre à minima les informations suivantes : nombre d’acteurs mobilisés, nombre de territoires concernés, volume des marchés (en nombre et en montant HT), typologie des acheteurs accompagnés, typologie des segments d’achat, nombre de bénéficiaires (en ETP), volume horaire d’insertion réalisé, typologie des bénéficiaires, nombre et qualité des structures inclusives mobilisées. </w:t>
      </w:r>
    </w:p>
    <w:p w14:paraId="60B075A2" w14:textId="77777777" w:rsidR="007F6BB5" w:rsidRDefault="007F6BB5">
      <w:pPr>
        <w:spacing w:after="0" w:line="240" w:lineRule="auto"/>
        <w:jc w:val="both"/>
      </w:pPr>
    </w:p>
    <w:p w14:paraId="6C9DB851" w14:textId="77777777" w:rsidR="007F6BB5" w:rsidRDefault="00644E7F" w:rsidP="00C11377">
      <w:pPr>
        <w:pStyle w:val="Paragraphedeliste"/>
        <w:keepNext/>
        <w:keepLines/>
        <w:numPr>
          <w:ilvl w:val="0"/>
          <w:numId w:val="9"/>
        </w:numPr>
        <w:jc w:val="both"/>
        <w:rPr>
          <w:b/>
          <w:u w:val="single"/>
        </w:rPr>
      </w:pPr>
      <w:r>
        <w:rPr>
          <w:b/>
          <w:u w:val="single"/>
        </w:rPr>
        <w:t>Versement de la subvention et évaluation</w:t>
      </w:r>
    </w:p>
    <w:p w14:paraId="79B4EDEA" w14:textId="1B231E8C" w:rsidR="007F6BB5" w:rsidRDefault="00644E7F" w:rsidP="00AD41A0">
      <w:pPr>
        <w:keepNext/>
        <w:keepLines/>
        <w:spacing w:after="0" w:line="240" w:lineRule="auto"/>
        <w:jc w:val="both"/>
      </w:pPr>
      <w:r>
        <w:t xml:space="preserve">La DREETS </w:t>
      </w:r>
      <w:r w:rsidR="00EF35BB">
        <w:t xml:space="preserve">CVL </w:t>
      </w:r>
      <w:r>
        <w:t>suit la bonne exécution du projet. Elle effectuera la mise en paiement selon le conventionnement passé avec les titulaires.</w:t>
      </w:r>
    </w:p>
    <w:p w14:paraId="2D1818D4" w14:textId="77777777" w:rsidR="007F6BB5" w:rsidRDefault="007F6BB5">
      <w:pPr>
        <w:spacing w:after="0" w:line="240" w:lineRule="auto"/>
        <w:jc w:val="both"/>
      </w:pPr>
    </w:p>
    <w:p w14:paraId="107D495F" w14:textId="77777777" w:rsidR="007F6BB5" w:rsidRPr="00EF35BB" w:rsidRDefault="00644E7F">
      <w:pPr>
        <w:autoSpaceDE w:val="0"/>
        <w:autoSpaceDN w:val="0"/>
        <w:adjustRightInd w:val="0"/>
        <w:spacing w:after="0" w:line="240" w:lineRule="auto"/>
        <w:rPr>
          <w:rFonts w:cstheme="minorHAnsi"/>
          <w:b/>
          <w:bCs/>
          <w:color w:val="000000"/>
        </w:rPr>
      </w:pPr>
      <w:r w:rsidRPr="00EF35BB">
        <w:rPr>
          <w:rFonts w:cstheme="minorHAnsi"/>
          <w:b/>
          <w:bCs/>
          <w:color w:val="000000"/>
        </w:rPr>
        <w:t>La subvention est versée au bénéficiaire à la signature de la convention.</w:t>
      </w:r>
    </w:p>
    <w:p w14:paraId="31747883" w14:textId="77777777" w:rsidR="007F6BB5" w:rsidRDefault="007F6BB5">
      <w:pPr>
        <w:spacing w:after="0" w:line="240" w:lineRule="auto"/>
        <w:jc w:val="both"/>
      </w:pPr>
    </w:p>
    <w:p w14:paraId="5C3FF981" w14:textId="77777777" w:rsidR="007F6BB5" w:rsidRDefault="00644E7F">
      <w:pPr>
        <w:jc w:val="both"/>
        <w:rPr>
          <w:color w:val="000000" w:themeColor="text1"/>
          <w:spacing w:val="3"/>
          <w:shd w:val="clear" w:color="auto" w:fill="FFFFFF"/>
        </w:rPr>
      </w:pPr>
      <w:r>
        <w:rPr>
          <w:color w:val="000000" w:themeColor="text1"/>
          <w:spacing w:val="3"/>
          <w:shd w:val="clear" w:color="auto" w:fill="FFFFFF"/>
        </w:rPr>
        <w:t xml:space="preserve">Le contrôle de la bonne exécution du projet s’effectuera selon les termes définis dans la convention liant la DREETS à la structure. L’évaluation reposera notamment sur des indicateurs de moyens et des indicateurs de résultats tel que définis ci-dessus. La décision de reconduction ou non des crédits se fondera sur le bilan annuel transmis par le porteur. Ce bilan devra donc permettre de déterminer l’atteinte des objectifs et devra être transmis 2 mois avant la date de terme de la convention. </w:t>
      </w:r>
    </w:p>
    <w:p w14:paraId="1D53A162" w14:textId="77777777" w:rsidR="007F6BB5" w:rsidRDefault="00644E7F">
      <w:pPr>
        <w:jc w:val="both"/>
        <w:rPr>
          <w:rFonts w:cstheme="minorHAnsi"/>
          <w:color w:val="000000"/>
        </w:rPr>
      </w:pPr>
      <w:r>
        <w:t xml:space="preserve">Une coopération des facilitateurs et des coordinateurs avec l’équipe du marché de l’inclusion est attendue au bénéfice de l’accompagnement des acheteurs et des publics en insertion. </w:t>
      </w:r>
      <w:r>
        <w:rPr>
          <w:color w:val="000000" w:themeColor="text1"/>
          <w:spacing w:val="3"/>
          <w:shd w:val="clear" w:color="auto" w:fill="FFFFFF"/>
        </w:rPr>
        <w:t>Les facilitateurs et coordinateurs régionaux nouvellement nommés devront s’inscrire sur l’espace du</w:t>
      </w:r>
      <w:r>
        <w:t xml:space="preserve"> Marché de l’Inclusion (</w:t>
      </w:r>
      <w:hyperlink r:id="rId22" w:history="1">
        <w:r>
          <w:rPr>
            <w:rStyle w:val="Lienhypertexte"/>
          </w:rPr>
          <w:t>https://lemarche.inclusion.beta.gouv.fr/</w:t>
        </w:r>
      </w:hyperlink>
      <w:r>
        <w:t xml:space="preserve"> ). </w:t>
      </w:r>
      <w:r>
        <w:rPr>
          <w:color w:val="000000" w:themeColor="text1"/>
          <w:spacing w:val="3"/>
          <w:shd w:val="clear" w:color="auto" w:fill="FFFFFF"/>
        </w:rPr>
        <w:t>Sur cette plateforme</w:t>
      </w:r>
      <w:r>
        <w:rPr>
          <w:rFonts w:cstheme="minorHAnsi"/>
          <w:color w:val="000000" w:themeColor="text1"/>
          <w:spacing w:val="3"/>
          <w:shd w:val="clear" w:color="auto" w:fill="FFFFFF"/>
        </w:rPr>
        <w:t xml:space="preserve"> de l’État,</w:t>
      </w:r>
      <w:r>
        <w:rPr>
          <w:color w:val="000000" w:themeColor="text1"/>
          <w:spacing w:val="3"/>
          <w:shd w:val="clear" w:color="auto" w:fill="FFFFFF"/>
        </w:rPr>
        <w:t xml:space="preserve"> gratuite, ils pourront accompagner les entreprises attributaires à cartographier l'offre de prestataires inclusifs d'un territoire, relayer un appel d'offre ou une consultation afin d'identifier rapidement et simplement les bons prestataires en vue de la mise en œuvre d'une clause sociale.</w:t>
      </w:r>
    </w:p>
    <w:p w14:paraId="5D8ADB9F" w14:textId="282ED16C" w:rsidR="007F6BB5" w:rsidRDefault="007F6BB5">
      <w:pPr>
        <w:rPr>
          <w:rFonts w:cstheme="minorHAnsi"/>
          <w:color w:val="000000"/>
        </w:rPr>
      </w:pPr>
    </w:p>
    <w:p w14:paraId="33184D16" w14:textId="77777777" w:rsidR="007F6BB5" w:rsidRDefault="007F6BB5">
      <w:pPr>
        <w:autoSpaceDE w:val="0"/>
        <w:autoSpaceDN w:val="0"/>
        <w:adjustRightInd w:val="0"/>
        <w:spacing w:after="0" w:line="240" w:lineRule="auto"/>
        <w:rPr>
          <w:rFonts w:cstheme="minorHAnsi"/>
          <w:color w:val="000000"/>
        </w:rPr>
      </w:pPr>
    </w:p>
    <w:tbl>
      <w:tblPr>
        <w:tblStyle w:val="Grilledutableau"/>
        <w:tblW w:w="0" w:type="auto"/>
        <w:tblLook w:val="04A0" w:firstRow="1" w:lastRow="0" w:firstColumn="1" w:lastColumn="0" w:noHBand="0" w:noVBand="1"/>
      </w:tblPr>
      <w:tblGrid>
        <w:gridCol w:w="9062"/>
      </w:tblGrid>
      <w:tr w:rsidR="007F6BB5" w14:paraId="5602D3BC" w14:textId="77777777">
        <w:tc>
          <w:tcPr>
            <w:tcW w:w="9062" w:type="dxa"/>
            <w:tcBorders>
              <w:bottom w:val="single" w:sz="4" w:space="0" w:color="auto"/>
            </w:tcBorders>
            <w:shd w:val="clear" w:color="auto" w:fill="2E74B5" w:themeFill="accent1" w:themeFillShade="BF"/>
          </w:tcPr>
          <w:p w14:paraId="4652152A" w14:textId="77777777" w:rsidR="007F6BB5" w:rsidRDefault="00644E7F">
            <w:pPr>
              <w:jc w:val="center"/>
              <w:rPr>
                <w:b/>
              </w:rPr>
            </w:pPr>
            <w:r>
              <w:rPr>
                <w:b/>
                <w:sz w:val="32"/>
              </w:rPr>
              <w:t>ANNEXES</w:t>
            </w:r>
          </w:p>
        </w:tc>
      </w:tr>
      <w:tr w:rsidR="007F6BB5" w14:paraId="19F8D39B" w14:textId="77777777">
        <w:tc>
          <w:tcPr>
            <w:tcW w:w="9062" w:type="dxa"/>
            <w:tcBorders>
              <w:left w:val="nil"/>
              <w:right w:val="nil"/>
            </w:tcBorders>
          </w:tcPr>
          <w:p w14:paraId="4581A737" w14:textId="77777777" w:rsidR="007F6BB5" w:rsidRDefault="007F6BB5">
            <w:pPr>
              <w:jc w:val="center"/>
              <w:rPr>
                <w:b/>
                <w:sz w:val="32"/>
              </w:rPr>
            </w:pPr>
          </w:p>
        </w:tc>
      </w:tr>
      <w:tr w:rsidR="007F6BB5" w14:paraId="54453544" w14:textId="77777777">
        <w:tc>
          <w:tcPr>
            <w:tcW w:w="9062" w:type="dxa"/>
            <w:tcBorders>
              <w:bottom w:val="single" w:sz="4" w:space="0" w:color="auto"/>
            </w:tcBorders>
            <w:shd w:val="clear" w:color="auto" w:fill="D9E2F3" w:themeFill="accent5" w:themeFillTint="33"/>
          </w:tcPr>
          <w:p w14:paraId="79DAA6FD" w14:textId="77777777" w:rsidR="007F6BB5" w:rsidRDefault="00644E7F">
            <w:pPr>
              <w:jc w:val="both"/>
              <w:rPr>
                <w:b/>
              </w:rPr>
            </w:pPr>
            <w:r>
              <w:rPr>
                <w:b/>
              </w:rPr>
              <w:t>Annexe 1 : Cadrage attendu des facilitateurs et coordinateurs</w:t>
            </w:r>
          </w:p>
        </w:tc>
      </w:tr>
      <w:tr w:rsidR="007F6BB5" w14:paraId="2ACD2CAC" w14:textId="77777777">
        <w:tc>
          <w:tcPr>
            <w:tcW w:w="9062" w:type="dxa"/>
            <w:tcBorders>
              <w:left w:val="nil"/>
              <w:right w:val="nil"/>
            </w:tcBorders>
          </w:tcPr>
          <w:p w14:paraId="7E194731" w14:textId="77777777" w:rsidR="007F6BB5" w:rsidRDefault="007F6BB5">
            <w:pPr>
              <w:jc w:val="both"/>
              <w:rPr>
                <w:b/>
              </w:rPr>
            </w:pPr>
          </w:p>
        </w:tc>
      </w:tr>
      <w:tr w:rsidR="007F6BB5" w14:paraId="17F7218F" w14:textId="77777777">
        <w:tc>
          <w:tcPr>
            <w:tcW w:w="9062" w:type="dxa"/>
            <w:shd w:val="clear" w:color="auto" w:fill="BDD6EE" w:themeFill="accent1" w:themeFillTint="66"/>
          </w:tcPr>
          <w:p w14:paraId="1C377E5B" w14:textId="77777777" w:rsidR="007F6BB5" w:rsidRDefault="00644E7F">
            <w:pPr>
              <w:jc w:val="center"/>
            </w:pPr>
            <w:r>
              <w:rPr>
                <w:b/>
                <w:sz w:val="26"/>
                <w:szCs w:val="26"/>
              </w:rPr>
              <w:t>MISSIONS ET ACTIVITES DES COORDINATEURS DE CLAUSE SOCIALE D’INSERTION</w:t>
            </w:r>
          </w:p>
        </w:tc>
      </w:tr>
      <w:tr w:rsidR="007F6BB5" w14:paraId="7FBF6BF8" w14:textId="77777777">
        <w:tc>
          <w:tcPr>
            <w:tcW w:w="9062" w:type="dxa"/>
          </w:tcPr>
          <w:p w14:paraId="7ECF1CC6" w14:textId="7F9F2945" w:rsidR="007F6BB5" w:rsidRDefault="00644E7F">
            <w:pPr>
              <w:jc w:val="both"/>
            </w:pPr>
            <w:r>
              <w:t xml:space="preserve">Le coordinateur </w:t>
            </w:r>
            <w:r w:rsidR="005B375B">
              <w:t>joue</w:t>
            </w:r>
            <w:r>
              <w:t xml:space="preserve"> un rôle pivot à l’échelle d’une région, il anime le réseau des facilitateurs, il identifie les zones territoriales et les besoins à couvrir, il permet l’essor de nouveaux acteurs pour couvrir les zones blanches, il est garant du bon équilibre entre facilitateurs et besoins sur son territoire.</w:t>
            </w:r>
          </w:p>
          <w:p w14:paraId="6A8FD01D" w14:textId="77777777" w:rsidR="007F6BB5" w:rsidRDefault="007F6BB5">
            <w:pPr>
              <w:jc w:val="both"/>
            </w:pPr>
          </w:p>
          <w:p w14:paraId="2A2FCFDD" w14:textId="77777777" w:rsidR="007F6BB5" w:rsidRDefault="00644E7F">
            <w:pPr>
              <w:jc w:val="both"/>
            </w:pPr>
            <w:r>
              <w:t xml:space="preserve">Afin de mener à bien ces missions il réunit régulièrement les facilitateurs et définit avec eux les priorités en termes d’accompagnement des achats, de filières, de partenariats à développer, de formation des publics, etc… </w:t>
            </w:r>
          </w:p>
          <w:p w14:paraId="07461746" w14:textId="77777777" w:rsidR="007F6BB5" w:rsidRDefault="007F6BB5">
            <w:pPr>
              <w:jc w:val="both"/>
            </w:pPr>
          </w:p>
          <w:p w14:paraId="26F77E92" w14:textId="77777777" w:rsidR="007F6BB5" w:rsidRDefault="00644E7F">
            <w:pPr>
              <w:jc w:val="both"/>
            </w:pPr>
            <w:r>
              <w:t>Il a une vision globale sur les achats durables et leurs enjeux sur son territoire. Il assure un lien avec les plateformes régionales des achats de l’État, les réseaux régionaux de la commande publique, notamment les facilitateurs environnementaux, et plus largement les acteurs impliqués dans les achats durables.</w:t>
            </w:r>
          </w:p>
        </w:tc>
      </w:tr>
      <w:tr w:rsidR="007F6BB5" w14:paraId="6378731D" w14:textId="77777777">
        <w:tc>
          <w:tcPr>
            <w:tcW w:w="9062" w:type="dxa"/>
            <w:shd w:val="clear" w:color="auto" w:fill="DEEAF6" w:themeFill="accent1" w:themeFillTint="33"/>
          </w:tcPr>
          <w:p w14:paraId="6D9E0D7D" w14:textId="77777777" w:rsidR="007F6BB5" w:rsidRDefault="00644E7F">
            <w:pPr>
              <w:jc w:val="both"/>
            </w:pPr>
            <w:r>
              <w:rPr>
                <w:b/>
              </w:rPr>
              <w:t>Promotion du dispositif – Actions de sensibilisation</w:t>
            </w:r>
          </w:p>
        </w:tc>
      </w:tr>
      <w:tr w:rsidR="007F6BB5" w14:paraId="65722AB2" w14:textId="77777777">
        <w:tc>
          <w:tcPr>
            <w:tcW w:w="9062" w:type="dxa"/>
          </w:tcPr>
          <w:p w14:paraId="1EE4FF5F" w14:textId="77777777" w:rsidR="007F6BB5" w:rsidRDefault="00644E7F" w:rsidP="00C11377">
            <w:pPr>
              <w:pStyle w:val="Paragraphedeliste"/>
              <w:numPr>
                <w:ilvl w:val="0"/>
                <w:numId w:val="3"/>
              </w:numPr>
              <w:jc w:val="both"/>
            </w:pPr>
            <w:r>
              <w:t>Intervient auprès de tous les acheteurs potentiels de son territoire afin de promouvoir les dispositifs d’insertion dans la commande publique ;</w:t>
            </w:r>
          </w:p>
          <w:p w14:paraId="52259F33" w14:textId="77777777" w:rsidR="007F6BB5" w:rsidRDefault="00644E7F" w:rsidP="00C11377">
            <w:pPr>
              <w:pStyle w:val="Paragraphedeliste"/>
              <w:numPr>
                <w:ilvl w:val="0"/>
                <w:numId w:val="3"/>
              </w:numPr>
              <w:jc w:val="both"/>
            </w:pPr>
            <w:r>
              <w:t>Assure la communication et la promotion du dispositif (manifestations extérieures, supports de communication adaptés au public visé, publication mensuelle, site internet, fiche descriptive, exposition, plaquette…) ;</w:t>
            </w:r>
          </w:p>
          <w:p w14:paraId="08595081" w14:textId="77777777" w:rsidR="007F6BB5" w:rsidRDefault="00644E7F" w:rsidP="00C11377">
            <w:pPr>
              <w:pStyle w:val="Paragraphedeliste"/>
              <w:numPr>
                <w:ilvl w:val="0"/>
                <w:numId w:val="3"/>
              </w:numPr>
              <w:jc w:val="both"/>
            </w:pPr>
            <w:r>
              <w:t>Recherche de financements.</w:t>
            </w:r>
          </w:p>
        </w:tc>
      </w:tr>
      <w:tr w:rsidR="007F6BB5" w14:paraId="1DAE3B66" w14:textId="77777777">
        <w:tc>
          <w:tcPr>
            <w:tcW w:w="9062" w:type="dxa"/>
            <w:shd w:val="clear" w:color="auto" w:fill="DEEAF6" w:themeFill="accent1" w:themeFillTint="33"/>
          </w:tcPr>
          <w:p w14:paraId="67DCD397" w14:textId="77777777" w:rsidR="007F6BB5" w:rsidRDefault="00644E7F">
            <w:pPr>
              <w:jc w:val="both"/>
            </w:pPr>
            <w:r>
              <w:rPr>
                <w:b/>
              </w:rPr>
              <w:t>Animation du partenariat territorial pour la réalisation de l’action d’insertion</w:t>
            </w:r>
          </w:p>
        </w:tc>
      </w:tr>
      <w:tr w:rsidR="007F6BB5" w14:paraId="48C10908" w14:textId="77777777">
        <w:tc>
          <w:tcPr>
            <w:tcW w:w="9062" w:type="dxa"/>
          </w:tcPr>
          <w:p w14:paraId="40296EFA" w14:textId="77777777" w:rsidR="007F6BB5" w:rsidRDefault="00644E7F" w:rsidP="00C11377">
            <w:pPr>
              <w:pStyle w:val="Paragraphedeliste"/>
              <w:numPr>
                <w:ilvl w:val="0"/>
                <w:numId w:val="3"/>
              </w:numPr>
              <w:jc w:val="both"/>
            </w:pPr>
            <w:r>
              <w:t xml:space="preserve">Anime et </w:t>
            </w:r>
            <w:proofErr w:type="spellStart"/>
            <w:r>
              <w:t>co-construit</w:t>
            </w:r>
            <w:proofErr w:type="spellEnd"/>
            <w:r>
              <w:t xml:space="preserve"> la coordination du réseau des facilitateurs ;</w:t>
            </w:r>
          </w:p>
          <w:p w14:paraId="10934C22" w14:textId="77777777" w:rsidR="007F6BB5" w:rsidRDefault="00644E7F" w:rsidP="00C11377">
            <w:pPr>
              <w:pStyle w:val="Paragraphedeliste"/>
              <w:numPr>
                <w:ilvl w:val="0"/>
                <w:numId w:val="3"/>
              </w:numPr>
              <w:jc w:val="both"/>
            </w:pPr>
            <w:r>
              <w:t>Développe des achats responsables et des clauses sociales au sein des marchés publics (groupes de travail avec les facilitateurs et autres acteurs …) ;</w:t>
            </w:r>
          </w:p>
          <w:p w14:paraId="7DDC699F" w14:textId="77777777" w:rsidR="007F6BB5" w:rsidRDefault="00644E7F" w:rsidP="00C11377">
            <w:pPr>
              <w:pStyle w:val="Paragraphedeliste"/>
              <w:numPr>
                <w:ilvl w:val="0"/>
                <w:numId w:val="3"/>
              </w:numPr>
              <w:jc w:val="both"/>
            </w:pPr>
            <w:r>
              <w:t>S’assure de la fiabilité des données relatives aux coordonnées des facilitateurs sur le Marché de l’Inclusion en lien avec Alliance Villes Emploi ;</w:t>
            </w:r>
          </w:p>
          <w:p w14:paraId="0BCCFE96" w14:textId="77777777" w:rsidR="007F6BB5" w:rsidRDefault="00644E7F" w:rsidP="00C11377">
            <w:pPr>
              <w:pStyle w:val="Paragraphedeliste"/>
              <w:numPr>
                <w:ilvl w:val="0"/>
                <w:numId w:val="3"/>
              </w:numPr>
              <w:jc w:val="both"/>
            </w:pPr>
            <w:r>
              <w:t xml:space="preserve">S'assure que les facilitateurs de sa région se sont bien emparés du Marché de l'inclusion comme outil de </w:t>
            </w:r>
            <w:proofErr w:type="spellStart"/>
            <w:r>
              <w:t>sourcing</w:t>
            </w:r>
            <w:proofErr w:type="spellEnd"/>
            <w:r>
              <w:t xml:space="preserve"> inclusif ;</w:t>
            </w:r>
          </w:p>
          <w:p w14:paraId="524F83DA" w14:textId="62615AE6" w:rsidR="007F6BB5" w:rsidRDefault="00644E7F" w:rsidP="00C11377">
            <w:pPr>
              <w:pStyle w:val="Paragraphedeliste"/>
              <w:numPr>
                <w:ilvl w:val="0"/>
                <w:numId w:val="3"/>
              </w:numPr>
              <w:jc w:val="both"/>
            </w:pPr>
            <w:r>
              <w:t>Veille à la couverture de son territoire en terme</w:t>
            </w:r>
            <w:r w:rsidR="00984DB6">
              <w:t>s</w:t>
            </w:r>
            <w:r>
              <w:t xml:space="preserve"> de zone géographique et de besoin ;</w:t>
            </w:r>
          </w:p>
          <w:p w14:paraId="4F822759" w14:textId="77777777" w:rsidR="007F6BB5" w:rsidRDefault="00644E7F" w:rsidP="00C11377">
            <w:pPr>
              <w:pStyle w:val="Paragraphedeliste"/>
              <w:numPr>
                <w:ilvl w:val="0"/>
                <w:numId w:val="3"/>
              </w:numPr>
              <w:jc w:val="both"/>
            </w:pPr>
            <w:r>
              <w:t>Permet et accompagne l’essor de nouvelles structures porteuses de facilitateurs lorsque cela est nécessaire ;</w:t>
            </w:r>
          </w:p>
          <w:p w14:paraId="4F2C636A" w14:textId="77777777" w:rsidR="007F6BB5" w:rsidRDefault="00644E7F" w:rsidP="00C11377">
            <w:pPr>
              <w:pStyle w:val="Paragraphedeliste"/>
              <w:numPr>
                <w:ilvl w:val="0"/>
                <w:numId w:val="3"/>
              </w:numPr>
              <w:jc w:val="both"/>
            </w:pPr>
            <w:r>
              <w:t>Établit une cartographie des facilitateurs, acheteurs et besoins ;</w:t>
            </w:r>
          </w:p>
          <w:p w14:paraId="74EEAA6D" w14:textId="77777777" w:rsidR="007F6BB5" w:rsidRDefault="00644E7F" w:rsidP="00C11377">
            <w:pPr>
              <w:pStyle w:val="Paragraphedeliste"/>
              <w:numPr>
                <w:ilvl w:val="0"/>
                <w:numId w:val="3"/>
              </w:numPr>
              <w:jc w:val="both"/>
              <w:rPr>
                <w:rFonts w:cstheme="minorHAnsi"/>
              </w:rPr>
            </w:pPr>
            <w:r>
              <w:rPr>
                <w:rFonts w:cstheme="minorHAnsi"/>
              </w:rPr>
              <w:t>Appuie les acteurs locaux à la construction de parcours d’insertion de qualité en lien avec le service public de l’emploi, et en lien avec l’offre de formation présente sur le territoire et les financeurs de la formation ;</w:t>
            </w:r>
          </w:p>
          <w:p w14:paraId="030D1E66" w14:textId="77777777" w:rsidR="007F6BB5" w:rsidRDefault="00644E7F" w:rsidP="00C11377">
            <w:pPr>
              <w:pStyle w:val="Paragraphedeliste"/>
              <w:numPr>
                <w:ilvl w:val="0"/>
                <w:numId w:val="3"/>
              </w:numPr>
              <w:jc w:val="both"/>
            </w:pPr>
            <w:r>
              <w:t xml:space="preserve">Appuie les facilitateurs locaux dans l’assistance aux acheteurs publics pour l’introduction des clauses sociales, la planification des marchés </w:t>
            </w:r>
            <w:proofErr w:type="spellStart"/>
            <w:r>
              <w:t>clausés</w:t>
            </w:r>
            <w:proofErr w:type="spellEnd"/>
            <w:r>
              <w:t>, et le suivi de la clause dans les opérations menées (suivi auprès des différents services concernés, programmation annuelle, bilans et communication) ;</w:t>
            </w:r>
          </w:p>
          <w:p w14:paraId="2953D9D7" w14:textId="77777777" w:rsidR="007F6BB5" w:rsidRDefault="00644E7F" w:rsidP="00C11377">
            <w:pPr>
              <w:pStyle w:val="Paragraphedeliste"/>
              <w:numPr>
                <w:ilvl w:val="0"/>
                <w:numId w:val="3"/>
              </w:numPr>
              <w:jc w:val="both"/>
              <w:rPr>
                <w:rFonts w:cstheme="minorHAnsi"/>
              </w:rPr>
            </w:pPr>
            <w:r>
              <w:rPr>
                <w:rFonts w:cstheme="minorHAnsi"/>
              </w:rPr>
              <w:t>Applique un socle de référence partagé, recentré sur l’assistance à maîtrise d’ouvrage des marchés et la sensibilisation à la commande publique socialement responsable dans le champ de l’insertion ;</w:t>
            </w:r>
          </w:p>
          <w:p w14:paraId="10D8DC16" w14:textId="77777777" w:rsidR="007F6BB5" w:rsidRDefault="00644E7F" w:rsidP="00C11377">
            <w:pPr>
              <w:pStyle w:val="Paragraphedeliste"/>
              <w:numPr>
                <w:ilvl w:val="0"/>
                <w:numId w:val="3"/>
              </w:numPr>
              <w:jc w:val="both"/>
              <w:rPr>
                <w:rFonts w:cstheme="minorHAnsi"/>
              </w:rPr>
            </w:pPr>
            <w:r>
              <w:rPr>
                <w:rFonts w:cstheme="minorHAnsi"/>
              </w:rPr>
              <w:t>Établit un lien privilégié avec les plateformes régionales des achats de l’État, les réseaux régionaux existants de la commande publique, les structures inclusives et les acteurs pouvant développer des actions ou porter des dispositifs en lien avec la réalisation de clauses sociales d’insertion ;</w:t>
            </w:r>
          </w:p>
          <w:p w14:paraId="167EE4F3" w14:textId="53107B67" w:rsidR="00644E7F" w:rsidRDefault="00644E7F" w:rsidP="00C11377">
            <w:pPr>
              <w:pStyle w:val="Paragraphedeliste"/>
              <w:numPr>
                <w:ilvl w:val="0"/>
                <w:numId w:val="3"/>
              </w:numPr>
              <w:jc w:val="both"/>
              <w:rPr>
                <w:rFonts w:cstheme="minorHAnsi"/>
              </w:rPr>
            </w:pPr>
            <w:r>
              <w:rPr>
                <w:rFonts w:cstheme="minorHAnsi"/>
              </w:rPr>
              <w:lastRenderedPageBreak/>
              <w:t xml:space="preserve">Développe la diversification des </w:t>
            </w:r>
            <w:r w:rsidRPr="00644E7F">
              <w:rPr>
                <w:rFonts w:cstheme="minorHAnsi"/>
              </w:rPr>
              <w:t>considérations sociales dans les marchés</w:t>
            </w:r>
            <w:r>
              <w:rPr>
                <w:rFonts w:cstheme="minorHAnsi"/>
              </w:rPr>
              <w:t xml:space="preserve"> suivi</w:t>
            </w:r>
            <w:r w:rsidR="00F02442">
              <w:rPr>
                <w:rFonts w:cstheme="minorHAnsi"/>
              </w:rPr>
              <w:t>s</w:t>
            </w:r>
            <w:r>
              <w:rPr>
                <w:rFonts w:cstheme="minorHAnsi"/>
              </w:rPr>
              <w:t>.</w:t>
            </w:r>
          </w:p>
          <w:p w14:paraId="6A7FED57" w14:textId="77777777" w:rsidR="007F6BB5" w:rsidRDefault="00644E7F" w:rsidP="00C11377">
            <w:pPr>
              <w:pStyle w:val="Paragraphedeliste"/>
              <w:numPr>
                <w:ilvl w:val="0"/>
                <w:numId w:val="3"/>
              </w:numPr>
              <w:jc w:val="both"/>
              <w:rPr>
                <w:rFonts w:cstheme="minorHAnsi"/>
              </w:rPr>
            </w:pPr>
            <w:r>
              <w:rPr>
                <w:rFonts w:cstheme="minorHAnsi"/>
              </w:rPr>
              <w:t xml:space="preserve">Établit un contact avec les services du Conseil régional et participe aux comités régionaux PIC IAE. </w:t>
            </w:r>
          </w:p>
        </w:tc>
      </w:tr>
      <w:tr w:rsidR="007F6BB5" w14:paraId="60FE6A03" w14:textId="77777777">
        <w:tc>
          <w:tcPr>
            <w:tcW w:w="9062" w:type="dxa"/>
            <w:shd w:val="clear" w:color="auto" w:fill="DEEAF6" w:themeFill="accent1" w:themeFillTint="33"/>
          </w:tcPr>
          <w:p w14:paraId="30845D5C" w14:textId="77777777" w:rsidR="007F6BB5" w:rsidRDefault="00644E7F">
            <w:pPr>
              <w:jc w:val="both"/>
            </w:pPr>
            <w:r>
              <w:rPr>
                <w:b/>
              </w:rPr>
              <w:t>Conseil aux maîtres d’ouvrage </w:t>
            </w:r>
          </w:p>
        </w:tc>
      </w:tr>
      <w:tr w:rsidR="007F6BB5" w14:paraId="0F5B73A5" w14:textId="77777777">
        <w:tc>
          <w:tcPr>
            <w:tcW w:w="9062" w:type="dxa"/>
          </w:tcPr>
          <w:p w14:paraId="1B35DBE5" w14:textId="77777777" w:rsidR="007F6BB5" w:rsidRDefault="00644E7F" w:rsidP="00C11377">
            <w:pPr>
              <w:pStyle w:val="Paragraphedeliste"/>
              <w:numPr>
                <w:ilvl w:val="0"/>
                <w:numId w:val="3"/>
              </w:numPr>
              <w:jc w:val="both"/>
            </w:pPr>
            <w:r>
              <w:t>Assure la répartition du suivi des marchés État vers les facilitateurs locaux ;</w:t>
            </w:r>
          </w:p>
          <w:p w14:paraId="7C419BC2" w14:textId="77777777" w:rsidR="007F6BB5" w:rsidRDefault="00644E7F" w:rsidP="00C11377">
            <w:pPr>
              <w:pStyle w:val="Paragraphedeliste"/>
              <w:numPr>
                <w:ilvl w:val="0"/>
                <w:numId w:val="3"/>
              </w:numPr>
              <w:jc w:val="both"/>
            </w:pPr>
            <w:r>
              <w:t>Est l’interlocuteur premier des PFRA et des acheteurs de l’État en région ;</w:t>
            </w:r>
          </w:p>
          <w:p w14:paraId="7C014AD3" w14:textId="77777777" w:rsidR="007F6BB5" w:rsidRDefault="00644E7F" w:rsidP="00C11377">
            <w:pPr>
              <w:pStyle w:val="Paragraphedeliste"/>
              <w:numPr>
                <w:ilvl w:val="0"/>
                <w:numId w:val="3"/>
              </w:numPr>
              <w:jc w:val="both"/>
              <w:rPr>
                <w:rFonts w:cstheme="minorHAnsi"/>
              </w:rPr>
            </w:pPr>
            <w:r>
              <w:rPr>
                <w:rFonts w:cstheme="minorHAnsi"/>
              </w:rPr>
              <w:t>Accompagne les grands projets supra territoriaux (ex. grand Paris, canal Seine Nord-Europe, ligne Lyon Turin, engagement du renouveau du bassin minier) grâce à une coordination régionale ;</w:t>
            </w:r>
          </w:p>
          <w:p w14:paraId="58A0697A" w14:textId="77777777" w:rsidR="007F6BB5" w:rsidRDefault="00644E7F" w:rsidP="00C11377">
            <w:pPr>
              <w:pStyle w:val="Paragraphedeliste"/>
              <w:numPr>
                <w:ilvl w:val="0"/>
                <w:numId w:val="3"/>
              </w:numPr>
              <w:jc w:val="both"/>
            </w:pPr>
            <w:r>
              <w:t>Oriente les acheteurs vers le facilitateur concerné ;</w:t>
            </w:r>
          </w:p>
          <w:p w14:paraId="1CFB4BA8" w14:textId="77777777" w:rsidR="007F6BB5" w:rsidRDefault="00644E7F" w:rsidP="00C11377">
            <w:pPr>
              <w:pStyle w:val="Paragraphedeliste"/>
              <w:numPr>
                <w:ilvl w:val="0"/>
                <w:numId w:val="3"/>
              </w:numPr>
              <w:jc w:val="both"/>
            </w:pPr>
            <w:r>
              <w:t>Porte un regard d’expert sur les clauses sociales et les achats durables et conseille ;</w:t>
            </w:r>
          </w:p>
          <w:p w14:paraId="6F9239CE" w14:textId="77777777" w:rsidR="007F6BB5" w:rsidRDefault="00644E7F" w:rsidP="00C11377">
            <w:pPr>
              <w:pStyle w:val="Paragraphedeliste"/>
              <w:numPr>
                <w:ilvl w:val="0"/>
                <w:numId w:val="3"/>
              </w:numPr>
              <w:jc w:val="both"/>
            </w:pPr>
            <w:r>
              <w:t>Accompagne les différents acteurs en cas de difficultés ou de blocages ;</w:t>
            </w:r>
          </w:p>
          <w:p w14:paraId="57C08281" w14:textId="77777777" w:rsidR="007F6BB5" w:rsidRDefault="00644E7F" w:rsidP="00C11377">
            <w:pPr>
              <w:pStyle w:val="Paragraphedeliste"/>
              <w:numPr>
                <w:ilvl w:val="0"/>
                <w:numId w:val="3"/>
              </w:numPr>
              <w:jc w:val="both"/>
            </w:pPr>
            <w:proofErr w:type="spellStart"/>
            <w:r>
              <w:t>Co-organise</w:t>
            </w:r>
            <w:proofErr w:type="spellEnd"/>
            <w:r>
              <w:t xml:space="preserve"> un club d’acheteurs ou intervient dans les réseaux d’acheteurs existants.</w:t>
            </w:r>
          </w:p>
        </w:tc>
      </w:tr>
      <w:tr w:rsidR="007F6BB5" w14:paraId="675B0A3D" w14:textId="77777777">
        <w:tc>
          <w:tcPr>
            <w:tcW w:w="9062" w:type="dxa"/>
            <w:shd w:val="clear" w:color="auto" w:fill="DEEAF6" w:themeFill="accent1" w:themeFillTint="33"/>
          </w:tcPr>
          <w:p w14:paraId="4270402E" w14:textId="77777777" w:rsidR="007F6BB5" w:rsidRDefault="00644E7F">
            <w:pPr>
              <w:jc w:val="both"/>
              <w:rPr>
                <w:b/>
              </w:rPr>
            </w:pPr>
            <w:r>
              <w:rPr>
                <w:b/>
              </w:rPr>
              <w:t>Relation avec l’échelon régional des services déconcentrés du MTEI</w:t>
            </w:r>
          </w:p>
        </w:tc>
      </w:tr>
      <w:tr w:rsidR="007F6BB5" w14:paraId="57EDB034" w14:textId="77777777">
        <w:tc>
          <w:tcPr>
            <w:tcW w:w="9062" w:type="dxa"/>
          </w:tcPr>
          <w:p w14:paraId="2AA4A4B9" w14:textId="02CDBD96" w:rsidR="007F6BB5" w:rsidRDefault="00644E7F">
            <w:pPr>
              <w:rPr>
                <w:lang w:eastAsia="fr-FR"/>
              </w:rPr>
            </w:pPr>
            <w:r>
              <w:rPr>
                <w:lang w:eastAsia="fr-FR"/>
              </w:rPr>
              <w:t>Les DREETS s'</w:t>
            </w:r>
            <w:r w:rsidR="00926D7E">
              <w:rPr>
                <w:lang w:eastAsia="fr-FR"/>
              </w:rPr>
              <w:t>appuieront</w:t>
            </w:r>
            <w:r>
              <w:rPr>
                <w:lang w:eastAsia="fr-FR"/>
              </w:rPr>
              <w:t xml:space="preserve"> sur les coordinateurs pour : </w:t>
            </w:r>
          </w:p>
          <w:p w14:paraId="09500987" w14:textId="77777777" w:rsidR="007F6BB5" w:rsidRDefault="00644E7F" w:rsidP="00C11377">
            <w:pPr>
              <w:numPr>
                <w:ilvl w:val="0"/>
                <w:numId w:val="11"/>
              </w:numPr>
              <w:ind w:left="540"/>
              <w:jc w:val="both"/>
              <w:textAlignment w:val="center"/>
              <w:rPr>
                <w:lang w:eastAsia="fr-FR"/>
              </w:rPr>
            </w:pPr>
            <w:r>
              <w:rPr>
                <w:b/>
                <w:bCs/>
                <w:lang w:eastAsia="fr-FR"/>
              </w:rPr>
              <w:t xml:space="preserve">L'analyse du déploiement de la clause sociale au niveau régional </w:t>
            </w:r>
            <w:r>
              <w:rPr>
                <w:lang w:eastAsia="fr-FR"/>
              </w:rPr>
              <w:t>(identification des structures portant les postes de facilitateurs, repérage des zones blanches, etc.) ;</w:t>
            </w:r>
          </w:p>
          <w:p w14:paraId="5E8A3BFC" w14:textId="77777777" w:rsidR="007F6BB5" w:rsidRDefault="00644E7F" w:rsidP="00C11377">
            <w:pPr>
              <w:numPr>
                <w:ilvl w:val="0"/>
                <w:numId w:val="11"/>
              </w:numPr>
              <w:ind w:left="540"/>
              <w:jc w:val="both"/>
              <w:textAlignment w:val="center"/>
              <w:rPr>
                <w:lang w:eastAsia="fr-FR"/>
              </w:rPr>
            </w:pPr>
            <w:r>
              <w:rPr>
                <w:b/>
                <w:bCs/>
                <w:lang w:eastAsia="fr-FR"/>
              </w:rPr>
              <w:t>L'organisation et l'animation des comités de pilotage régionaux</w:t>
            </w:r>
            <w:r>
              <w:rPr>
                <w:lang w:eastAsia="fr-FR"/>
              </w:rPr>
              <w:t xml:space="preserve"> (identification et invitation des facilitateurs locaux et autres partenaires, identification des sujets à traiter, transmission d'informations préalables, etc.) ;</w:t>
            </w:r>
          </w:p>
          <w:p w14:paraId="782C185F" w14:textId="77777777" w:rsidR="007F6BB5" w:rsidRDefault="00644E7F" w:rsidP="00C11377">
            <w:pPr>
              <w:numPr>
                <w:ilvl w:val="0"/>
                <w:numId w:val="11"/>
              </w:numPr>
              <w:ind w:left="540"/>
              <w:jc w:val="both"/>
              <w:textAlignment w:val="center"/>
              <w:rPr>
                <w:lang w:eastAsia="fr-FR"/>
              </w:rPr>
            </w:pPr>
            <w:r>
              <w:rPr>
                <w:b/>
                <w:bCs/>
                <w:lang w:eastAsia="fr-FR"/>
              </w:rPr>
              <w:t xml:space="preserve">L'accompagnement des lauréats de l'appel à projets </w:t>
            </w:r>
            <w:r>
              <w:rPr>
                <w:lang w:eastAsia="fr-FR"/>
              </w:rPr>
              <w:t xml:space="preserve">(appui des facilitateurs locaux dans leurs missions, identification des difficultés éventuelles, etc.) </w:t>
            </w:r>
            <w:r>
              <w:rPr>
                <w:b/>
                <w:bCs/>
                <w:lang w:eastAsia="fr-FR"/>
              </w:rPr>
              <w:t>et la couverture des zones blanches</w:t>
            </w:r>
            <w:r>
              <w:rPr>
                <w:lang w:eastAsia="fr-FR"/>
              </w:rPr>
              <w:t xml:space="preserve"> (identification et soutien d'une structure locale)</w:t>
            </w:r>
          </w:p>
          <w:p w14:paraId="4EAFEEF2" w14:textId="77777777" w:rsidR="007F6BB5" w:rsidRDefault="00644E7F" w:rsidP="00C11377">
            <w:pPr>
              <w:numPr>
                <w:ilvl w:val="0"/>
                <w:numId w:val="11"/>
              </w:numPr>
              <w:ind w:left="540"/>
              <w:jc w:val="both"/>
              <w:textAlignment w:val="center"/>
              <w:rPr>
                <w:lang w:eastAsia="fr-FR"/>
              </w:rPr>
            </w:pPr>
            <w:r>
              <w:rPr>
                <w:b/>
                <w:bCs/>
                <w:lang w:eastAsia="fr-FR"/>
              </w:rPr>
              <w:t>La remontée d'informations quantitatives</w:t>
            </w:r>
            <w:r>
              <w:rPr>
                <w:lang w:eastAsia="fr-FR"/>
              </w:rPr>
              <w:t xml:space="preserve"> sur la mise en œuvre de l'appel à projets (saisie des données des facilitateurs non équipés, consolidation des données transmises par les facilitateurs locaux, rédaction de bilans trimestriels et annuels, etc.). Les bilans quantitatifs qui seront transmis à la DREETS par le coordinateur régional se feront avec un décalage d'un trimestre (par exemple : le bilan transmis le 1er janvier 2026 détaillera les résultats au 1er octobre 2025) afin de permettre aux facilitateurs locaux de saisir et de vérifier l'ensemble des données réalisées au titre de la clause sociale. Ces données pourront être mises en perspective avec les données nationales consolidées par Alliance Villes Emploi.</w:t>
            </w:r>
          </w:p>
          <w:p w14:paraId="4E6E8C42" w14:textId="77777777" w:rsidR="007F6BB5" w:rsidRDefault="00644E7F" w:rsidP="00C11377">
            <w:pPr>
              <w:numPr>
                <w:ilvl w:val="0"/>
                <w:numId w:val="11"/>
              </w:numPr>
              <w:ind w:left="540"/>
              <w:jc w:val="both"/>
              <w:textAlignment w:val="center"/>
              <w:rPr>
                <w:lang w:eastAsia="fr-FR"/>
              </w:rPr>
            </w:pPr>
            <w:r>
              <w:rPr>
                <w:b/>
                <w:bCs/>
                <w:lang w:eastAsia="fr-FR"/>
              </w:rPr>
              <w:t>La remontée d'informations qualitatives</w:t>
            </w:r>
            <w:r>
              <w:rPr>
                <w:lang w:eastAsia="fr-FR"/>
              </w:rPr>
              <w:t xml:space="preserve"> sur la mise en œuvre de l'appel à projets (repérage des difficultés et pratiques inspirantes sur les territoires, etc.).</w:t>
            </w:r>
          </w:p>
          <w:p w14:paraId="0207B1B9" w14:textId="77777777" w:rsidR="007F6BB5" w:rsidRDefault="00644E7F" w:rsidP="00C11377">
            <w:pPr>
              <w:numPr>
                <w:ilvl w:val="0"/>
                <w:numId w:val="11"/>
              </w:numPr>
              <w:ind w:left="540"/>
              <w:jc w:val="both"/>
              <w:textAlignment w:val="center"/>
              <w:rPr>
                <w:lang w:eastAsia="fr-FR"/>
              </w:rPr>
            </w:pPr>
            <w:r>
              <w:rPr>
                <w:b/>
                <w:bCs/>
                <w:lang w:eastAsia="fr-FR"/>
              </w:rPr>
              <w:t>La mobilisation de l'écosystème de la clause sociale</w:t>
            </w:r>
            <w:r>
              <w:rPr>
                <w:lang w:eastAsia="fr-FR"/>
              </w:rPr>
              <w:t xml:space="preserve"> (repérage de parties prenantes régionales, sensibilisation des acheteurs de l'État, promotion de la clause sociale au niveau régional, etc.).</w:t>
            </w:r>
          </w:p>
          <w:p w14:paraId="7C39AF57" w14:textId="77777777" w:rsidR="007F6BB5" w:rsidRDefault="00644E7F">
            <w:pPr>
              <w:rPr>
                <w:lang w:eastAsia="fr-FR"/>
              </w:rPr>
            </w:pPr>
            <w:r>
              <w:rPr>
                <w:lang w:eastAsia="fr-FR"/>
              </w:rPr>
              <w:t> </w:t>
            </w:r>
          </w:p>
          <w:p w14:paraId="4C089218" w14:textId="77777777" w:rsidR="007F6BB5" w:rsidRDefault="00644E7F">
            <w:pPr>
              <w:rPr>
                <w:lang w:eastAsia="fr-FR"/>
              </w:rPr>
            </w:pPr>
            <w:r>
              <w:rPr>
                <w:lang w:eastAsia="fr-FR"/>
              </w:rPr>
              <w:t xml:space="preserve">Les </w:t>
            </w:r>
            <w:r>
              <w:rPr>
                <w:b/>
                <w:bCs/>
                <w:lang w:eastAsia="fr-FR"/>
              </w:rPr>
              <w:t xml:space="preserve">coordinateurs régionaux seront ainsi les interlocuteurs privilégiés des DREETS </w:t>
            </w:r>
            <w:r>
              <w:rPr>
                <w:lang w:eastAsia="fr-FR"/>
              </w:rPr>
              <w:t>concernant la mise en œuvre de l'appel à projets.</w:t>
            </w:r>
          </w:p>
          <w:p w14:paraId="7FD98C70" w14:textId="77777777" w:rsidR="007F6BB5" w:rsidRDefault="007F6BB5">
            <w:pPr>
              <w:jc w:val="both"/>
            </w:pPr>
          </w:p>
        </w:tc>
      </w:tr>
      <w:tr w:rsidR="007F6BB5" w14:paraId="57D18D1F" w14:textId="77777777">
        <w:tc>
          <w:tcPr>
            <w:tcW w:w="9062" w:type="dxa"/>
            <w:shd w:val="clear" w:color="auto" w:fill="DEEAF6" w:themeFill="accent1" w:themeFillTint="33"/>
          </w:tcPr>
          <w:p w14:paraId="548D9D1F" w14:textId="77777777" w:rsidR="007F6BB5" w:rsidRDefault="00644E7F">
            <w:pPr>
              <w:jc w:val="both"/>
              <w:rPr>
                <w:u w:val="single"/>
              </w:rPr>
            </w:pPr>
            <w:r>
              <w:rPr>
                <w:b/>
                <w:u w:val="single"/>
              </w:rPr>
              <w:t>Évaluation du dispositif</w:t>
            </w:r>
          </w:p>
        </w:tc>
      </w:tr>
      <w:tr w:rsidR="007F6BB5" w14:paraId="21CED423" w14:textId="77777777">
        <w:tc>
          <w:tcPr>
            <w:tcW w:w="9062" w:type="dxa"/>
          </w:tcPr>
          <w:p w14:paraId="1D1FB674" w14:textId="77777777" w:rsidR="007F6BB5" w:rsidRDefault="00644E7F" w:rsidP="00C11377">
            <w:pPr>
              <w:pStyle w:val="Paragraphedeliste"/>
              <w:numPr>
                <w:ilvl w:val="0"/>
                <w:numId w:val="3"/>
              </w:numPr>
              <w:jc w:val="both"/>
            </w:pPr>
            <w:r>
              <w:t>Organise un comité de pilotage régional avec la DREETS ;</w:t>
            </w:r>
          </w:p>
          <w:p w14:paraId="64A751F6" w14:textId="77777777" w:rsidR="007F6BB5" w:rsidRDefault="00644E7F" w:rsidP="00C11377">
            <w:pPr>
              <w:pStyle w:val="Paragraphedeliste"/>
              <w:numPr>
                <w:ilvl w:val="0"/>
                <w:numId w:val="3"/>
              </w:numPr>
              <w:jc w:val="both"/>
            </w:pPr>
            <w:r>
              <w:t>Collecte les données des structures, saisies le cas échéant sur le logiciel Clause, en lien avec le réseau Alliance Villes Emploi et les retranscrit en bilan transmis régulièrement à la DREETS ;</w:t>
            </w:r>
          </w:p>
          <w:p w14:paraId="020031B3" w14:textId="77777777" w:rsidR="007F6BB5" w:rsidRDefault="00644E7F" w:rsidP="00C11377">
            <w:pPr>
              <w:pStyle w:val="Paragraphedeliste"/>
              <w:numPr>
                <w:ilvl w:val="0"/>
                <w:numId w:val="3"/>
              </w:numPr>
              <w:jc w:val="both"/>
            </w:pPr>
            <w:r>
              <w:t>Consolide et évalue les données régionales sur la clause sociale d’insertion et saisie des données pour les structures non équipées du logiciel Clause ;</w:t>
            </w:r>
          </w:p>
          <w:p w14:paraId="5C7F3FA5" w14:textId="77777777" w:rsidR="007F6BB5" w:rsidRDefault="00644E7F" w:rsidP="00C11377">
            <w:pPr>
              <w:pStyle w:val="Paragraphedeliste"/>
              <w:numPr>
                <w:ilvl w:val="0"/>
                <w:numId w:val="3"/>
              </w:numPr>
              <w:jc w:val="both"/>
            </w:pPr>
            <w:r>
              <w:t>Le coordinateur réalise un suivi du dispositif par la mise en place de procédures de suivi et d’évaluation quantitative et qualitative (comités, tableaux…) par la mise en place de cartographies des acteurs mobilisés et des projet suivis ;</w:t>
            </w:r>
          </w:p>
          <w:p w14:paraId="18B98FD0" w14:textId="77777777" w:rsidR="007F6BB5" w:rsidRDefault="00644E7F" w:rsidP="00C11377">
            <w:pPr>
              <w:pStyle w:val="Paragraphedeliste"/>
              <w:numPr>
                <w:ilvl w:val="0"/>
                <w:numId w:val="3"/>
              </w:numPr>
              <w:jc w:val="both"/>
            </w:pPr>
            <w:r>
              <w:t>Il transmet ces données au correspondant clause de la DREETS.</w:t>
            </w:r>
          </w:p>
        </w:tc>
      </w:tr>
    </w:tbl>
    <w:p w14:paraId="16AD17B0" w14:textId="77777777" w:rsidR="007F6BB5" w:rsidRDefault="007F6BB5">
      <w:pPr>
        <w:jc w:val="both"/>
      </w:pPr>
    </w:p>
    <w:p w14:paraId="09726DAB" w14:textId="77777777" w:rsidR="007F6BB5" w:rsidRDefault="007F6BB5">
      <w:pPr>
        <w:jc w:val="both"/>
      </w:pPr>
    </w:p>
    <w:tbl>
      <w:tblPr>
        <w:tblStyle w:val="Grilledutableau"/>
        <w:tblW w:w="0" w:type="auto"/>
        <w:tblLook w:val="04A0" w:firstRow="1" w:lastRow="0" w:firstColumn="1" w:lastColumn="0" w:noHBand="0" w:noVBand="1"/>
      </w:tblPr>
      <w:tblGrid>
        <w:gridCol w:w="9062"/>
      </w:tblGrid>
      <w:tr w:rsidR="007F6BB5" w14:paraId="60875D31" w14:textId="77777777">
        <w:tc>
          <w:tcPr>
            <w:tcW w:w="9062" w:type="dxa"/>
            <w:shd w:val="clear" w:color="auto" w:fill="BDD6EE" w:themeFill="accent1" w:themeFillTint="66"/>
          </w:tcPr>
          <w:p w14:paraId="05E5EB7A" w14:textId="77777777" w:rsidR="007F6BB5" w:rsidRDefault="00644E7F">
            <w:pPr>
              <w:jc w:val="center"/>
              <w:rPr>
                <w:b/>
                <w:sz w:val="26"/>
                <w:szCs w:val="26"/>
              </w:rPr>
            </w:pPr>
            <w:r>
              <w:rPr>
                <w:b/>
                <w:sz w:val="26"/>
                <w:szCs w:val="26"/>
              </w:rPr>
              <w:t>MISSIONS ET ACTIVITES DES FACILITATEURS DE CLAUSE SOCIALE D’INSERTION</w:t>
            </w:r>
          </w:p>
        </w:tc>
      </w:tr>
      <w:tr w:rsidR="007F6BB5" w14:paraId="155C5994" w14:textId="77777777">
        <w:tc>
          <w:tcPr>
            <w:tcW w:w="9062" w:type="dxa"/>
          </w:tcPr>
          <w:p w14:paraId="440F11A5" w14:textId="5A5EEEBA" w:rsidR="007F6BB5" w:rsidRDefault="00644E7F">
            <w:pPr>
              <w:jc w:val="both"/>
            </w:pPr>
            <w:r>
              <w:t xml:space="preserve">Le facilitateur </w:t>
            </w:r>
            <w:r w:rsidR="00926D7E">
              <w:t>joue</w:t>
            </w:r>
            <w:r>
              <w:t xml:space="preserve"> un rôle de premier plan dans la mise en œuvre des dispositifs d’insertion dans la commande publique (marchés classiques, marchés de partenariats, concessions). Sa mission relève d’une mission de service public et/ou d’intérêt général au service d’un ensemble d’acteurs publics et privés d’un territoire.</w:t>
            </w:r>
          </w:p>
          <w:p w14:paraId="1124AF8D" w14:textId="77777777" w:rsidR="007F6BB5" w:rsidRDefault="007F6BB5">
            <w:pPr>
              <w:jc w:val="both"/>
            </w:pPr>
          </w:p>
          <w:p w14:paraId="476F6813" w14:textId="77777777" w:rsidR="007F6BB5" w:rsidRDefault="00644E7F">
            <w:pPr>
              <w:jc w:val="both"/>
            </w:pPr>
            <w:r>
              <w:t>Il intervient en amont de la commande publique en promouvant le dispositif auprès des acheteurs potentiels et en les conseillant pour les choix des procédures, des opérations et des secteurs d’activités.</w:t>
            </w:r>
          </w:p>
          <w:p w14:paraId="17F86F0E" w14:textId="77777777" w:rsidR="007F6BB5" w:rsidRDefault="007F6BB5">
            <w:pPr>
              <w:jc w:val="both"/>
            </w:pPr>
          </w:p>
          <w:p w14:paraId="30C930DF" w14:textId="77777777" w:rsidR="007F6BB5" w:rsidRDefault="00644E7F">
            <w:pPr>
              <w:jc w:val="both"/>
            </w:pPr>
            <w:r>
              <w:t>En aval de la passation, sa mission est d’identifier le dispositif le plus adéquat et de mettre en œuvre les clauses sociales d’insertion en informant et en accompagnant les entreprises, en établissant des partenariats territoriaux avec les acteurs de l’insertion, de la formation et de l’accueil et de l’orientation des publics pour construire l’offre d’insertion.</w:t>
            </w:r>
          </w:p>
          <w:p w14:paraId="3164AB1C" w14:textId="77777777" w:rsidR="007F6BB5" w:rsidRDefault="007F6BB5">
            <w:pPr>
              <w:jc w:val="both"/>
            </w:pPr>
          </w:p>
          <w:p w14:paraId="7E0531AD" w14:textId="77777777" w:rsidR="007F6BB5" w:rsidRDefault="00644E7F">
            <w:pPr>
              <w:jc w:val="both"/>
            </w:pPr>
            <w:r>
              <w:t>Il doit également en assurer le suivi afin de permettre l’évaluation quantitative et qualitative de sa mise en œuvre.</w:t>
            </w:r>
          </w:p>
          <w:p w14:paraId="284FB841" w14:textId="77777777" w:rsidR="007F6BB5" w:rsidRDefault="007F6BB5">
            <w:pPr>
              <w:jc w:val="both"/>
            </w:pPr>
          </w:p>
        </w:tc>
      </w:tr>
      <w:tr w:rsidR="007F6BB5" w14:paraId="7CEBEAE0" w14:textId="77777777">
        <w:tc>
          <w:tcPr>
            <w:tcW w:w="9062" w:type="dxa"/>
            <w:shd w:val="clear" w:color="auto" w:fill="DEEAF6" w:themeFill="accent1" w:themeFillTint="33"/>
          </w:tcPr>
          <w:p w14:paraId="12E52C94" w14:textId="77777777" w:rsidR="007F6BB5" w:rsidRDefault="00644E7F">
            <w:pPr>
              <w:rPr>
                <w:b/>
              </w:rPr>
            </w:pPr>
            <w:r>
              <w:rPr>
                <w:b/>
              </w:rPr>
              <w:t>Promotion du dispositif – Actions de sensibilisation</w:t>
            </w:r>
          </w:p>
        </w:tc>
      </w:tr>
      <w:tr w:rsidR="007F6BB5" w14:paraId="500108F0" w14:textId="77777777">
        <w:tc>
          <w:tcPr>
            <w:tcW w:w="9062" w:type="dxa"/>
          </w:tcPr>
          <w:p w14:paraId="019E8DA9" w14:textId="77777777" w:rsidR="007F6BB5" w:rsidRDefault="00644E7F" w:rsidP="00C11377">
            <w:pPr>
              <w:pStyle w:val="Paragraphedeliste"/>
              <w:numPr>
                <w:ilvl w:val="0"/>
                <w:numId w:val="3"/>
              </w:numPr>
              <w:jc w:val="both"/>
            </w:pPr>
            <w:proofErr w:type="gramStart"/>
            <w:r>
              <w:t>intervient</w:t>
            </w:r>
            <w:proofErr w:type="gramEnd"/>
            <w:r>
              <w:t xml:space="preserve"> auprès de tous les acheteurs potentiels de son territoire afin de promouvoir les dispositifs d’insertion dans la commande publique ;</w:t>
            </w:r>
          </w:p>
          <w:p w14:paraId="3AAD50A8" w14:textId="349897B6" w:rsidR="007F6BB5" w:rsidRDefault="00644E7F" w:rsidP="00C11377">
            <w:pPr>
              <w:pStyle w:val="Paragraphedeliste"/>
              <w:numPr>
                <w:ilvl w:val="0"/>
                <w:numId w:val="3"/>
              </w:numPr>
              <w:jc w:val="both"/>
            </w:pPr>
            <w:proofErr w:type="gramStart"/>
            <w:r>
              <w:t>représente</w:t>
            </w:r>
            <w:proofErr w:type="gramEnd"/>
            <w:r>
              <w:t xml:space="preserve"> sa structure employeuse auprès des partenaires, sous la responsabilité de la directrice / du directeur.</w:t>
            </w:r>
          </w:p>
          <w:p w14:paraId="25FC02B8" w14:textId="77777777" w:rsidR="007F6BB5" w:rsidRDefault="007F6BB5">
            <w:pPr>
              <w:pStyle w:val="Paragraphedeliste"/>
              <w:jc w:val="both"/>
            </w:pPr>
          </w:p>
        </w:tc>
      </w:tr>
      <w:tr w:rsidR="007F6BB5" w14:paraId="44A9E8AF" w14:textId="77777777">
        <w:tc>
          <w:tcPr>
            <w:tcW w:w="9062" w:type="dxa"/>
            <w:shd w:val="clear" w:color="auto" w:fill="DEEAF6" w:themeFill="accent1" w:themeFillTint="33"/>
          </w:tcPr>
          <w:p w14:paraId="52C0AC96" w14:textId="77777777" w:rsidR="007F6BB5" w:rsidRDefault="00644E7F">
            <w:pPr>
              <w:jc w:val="both"/>
              <w:rPr>
                <w:b/>
              </w:rPr>
            </w:pPr>
            <w:r>
              <w:rPr>
                <w:b/>
              </w:rPr>
              <w:t>Animation du partenariat territorial pour la réalisation de l’action d’insertion</w:t>
            </w:r>
          </w:p>
        </w:tc>
      </w:tr>
      <w:tr w:rsidR="007F6BB5" w14:paraId="5AB78F8F" w14:textId="77777777">
        <w:tc>
          <w:tcPr>
            <w:tcW w:w="9062" w:type="dxa"/>
          </w:tcPr>
          <w:p w14:paraId="45505485" w14:textId="77777777" w:rsidR="007F6BB5" w:rsidRDefault="00644E7F" w:rsidP="00C11377">
            <w:pPr>
              <w:pStyle w:val="Paragraphedeliste"/>
              <w:numPr>
                <w:ilvl w:val="0"/>
                <w:numId w:val="3"/>
              </w:numPr>
              <w:jc w:val="both"/>
            </w:pPr>
            <w:proofErr w:type="gramStart"/>
            <w:r>
              <w:t>constitue</w:t>
            </w:r>
            <w:proofErr w:type="gramEnd"/>
            <w:r>
              <w:t xml:space="preserve"> et développe un large réseau de partenaires ;</w:t>
            </w:r>
          </w:p>
          <w:p w14:paraId="35C74F14" w14:textId="77777777" w:rsidR="007F6BB5" w:rsidRDefault="00644E7F" w:rsidP="00C11377">
            <w:pPr>
              <w:pStyle w:val="Paragraphedeliste"/>
              <w:numPr>
                <w:ilvl w:val="0"/>
                <w:numId w:val="3"/>
              </w:numPr>
              <w:jc w:val="both"/>
            </w:pPr>
            <w:proofErr w:type="gramStart"/>
            <w:r>
              <w:t>contribue</w:t>
            </w:r>
            <w:proofErr w:type="gramEnd"/>
            <w:r>
              <w:t xml:space="preserve"> à la construction de l’offre d’insertion sur le territoire et à sa mise en œuvre en rencontrant régulièrement ;</w:t>
            </w:r>
          </w:p>
          <w:p w14:paraId="3A318729" w14:textId="77777777" w:rsidR="007F6BB5" w:rsidRDefault="00644E7F" w:rsidP="00C11377">
            <w:pPr>
              <w:pStyle w:val="Paragraphedeliste"/>
              <w:numPr>
                <w:ilvl w:val="0"/>
                <w:numId w:val="3"/>
              </w:numPr>
              <w:ind w:left="1298"/>
              <w:jc w:val="both"/>
            </w:pPr>
            <w:r>
              <w:t>Les structures et organismes en charge de l’insertion et de l’emploi : France Travail, Mission Locale, Cap Emploi, CCAS, Services d’insertion, des Conseils départementaux, DREETS… ;</w:t>
            </w:r>
          </w:p>
          <w:p w14:paraId="191B0205" w14:textId="77777777" w:rsidR="007F6BB5" w:rsidRDefault="00644E7F" w:rsidP="00C11377">
            <w:pPr>
              <w:pStyle w:val="Paragraphedeliste"/>
              <w:numPr>
                <w:ilvl w:val="0"/>
                <w:numId w:val="3"/>
              </w:numPr>
              <w:ind w:left="1298"/>
              <w:jc w:val="both"/>
            </w:pPr>
            <w:r>
              <w:t>Les acteurs de l’Insertion par l’Activité Economique du territoire et du handicap (Entreprises adaptées et ESAT) ;</w:t>
            </w:r>
          </w:p>
          <w:p w14:paraId="3C29304A" w14:textId="77777777" w:rsidR="007F6BB5" w:rsidRDefault="00644E7F" w:rsidP="00C11377">
            <w:pPr>
              <w:pStyle w:val="Paragraphedeliste"/>
              <w:numPr>
                <w:ilvl w:val="0"/>
                <w:numId w:val="3"/>
              </w:numPr>
              <w:ind w:left="1298"/>
              <w:jc w:val="both"/>
            </w:pPr>
            <w:r>
              <w:t>Les structures de l’économie sociale et solidaire (ESS) ;</w:t>
            </w:r>
          </w:p>
          <w:p w14:paraId="132E62BF" w14:textId="77777777" w:rsidR="007F6BB5" w:rsidRDefault="00644E7F" w:rsidP="00C11377">
            <w:pPr>
              <w:pStyle w:val="Paragraphedeliste"/>
              <w:numPr>
                <w:ilvl w:val="0"/>
                <w:numId w:val="3"/>
              </w:numPr>
              <w:ind w:left="1298"/>
              <w:jc w:val="both"/>
            </w:pPr>
            <w:r>
              <w:t>Les branches professionnelles ;</w:t>
            </w:r>
          </w:p>
          <w:p w14:paraId="758F0762" w14:textId="77777777" w:rsidR="007F6BB5" w:rsidRDefault="00644E7F" w:rsidP="00C11377">
            <w:pPr>
              <w:pStyle w:val="Paragraphedeliste"/>
              <w:numPr>
                <w:ilvl w:val="0"/>
                <w:numId w:val="3"/>
              </w:numPr>
              <w:ind w:left="1298"/>
              <w:jc w:val="both"/>
            </w:pPr>
            <w:r>
              <w:t xml:space="preserve">L’ensemble des acteurs partenaires sur les questions d’emploi, d’accompagnement de formation professionnelle (OPCO, club d’entreprises, fondations, associations, </w:t>
            </w:r>
            <w:proofErr w:type="spellStart"/>
            <w:r>
              <w:t>ATPro</w:t>
            </w:r>
            <w:proofErr w:type="spellEnd"/>
            <w:r>
              <w:t xml:space="preserve">, CEP, </w:t>
            </w:r>
            <w:proofErr w:type="spellStart"/>
            <w:r>
              <w:t>etc</w:t>
            </w:r>
            <w:proofErr w:type="spellEnd"/>
            <w:r>
              <w:t xml:space="preserve">). </w:t>
            </w:r>
          </w:p>
          <w:p w14:paraId="0B1B3E2E" w14:textId="77777777" w:rsidR="007F6BB5" w:rsidRDefault="00644E7F" w:rsidP="00C11377">
            <w:pPr>
              <w:pStyle w:val="Paragraphedeliste"/>
              <w:numPr>
                <w:ilvl w:val="0"/>
                <w:numId w:val="3"/>
              </w:numPr>
              <w:jc w:val="both"/>
            </w:pPr>
            <w:proofErr w:type="gramStart"/>
            <w:r>
              <w:t>identifie</w:t>
            </w:r>
            <w:proofErr w:type="gramEnd"/>
            <w:r>
              <w:t xml:space="preserve"> les publics en lien avec les organismes prescripteurs ;</w:t>
            </w:r>
          </w:p>
          <w:p w14:paraId="2F2D1CB1" w14:textId="77777777" w:rsidR="007F6BB5" w:rsidRDefault="00644E7F" w:rsidP="00C11377">
            <w:pPr>
              <w:pStyle w:val="Paragraphedeliste"/>
              <w:numPr>
                <w:ilvl w:val="0"/>
                <w:numId w:val="3"/>
              </w:numPr>
              <w:jc w:val="both"/>
            </w:pPr>
            <w:proofErr w:type="gramStart"/>
            <w:r>
              <w:t>rencontre</w:t>
            </w:r>
            <w:proofErr w:type="gramEnd"/>
            <w:r>
              <w:t xml:space="preserve"> régulièrement et travaille en partenariat avec les autres facilitateurs de son territoire notamment à l’occasion d’un travail sur des marchés départementaux ou régionaux ;</w:t>
            </w:r>
          </w:p>
          <w:p w14:paraId="70B26BB1" w14:textId="77777777" w:rsidR="007F6BB5" w:rsidRDefault="00644E7F" w:rsidP="00C11377">
            <w:pPr>
              <w:pStyle w:val="Paragraphedeliste"/>
              <w:numPr>
                <w:ilvl w:val="0"/>
                <w:numId w:val="3"/>
              </w:numPr>
              <w:jc w:val="both"/>
            </w:pPr>
            <w:proofErr w:type="gramStart"/>
            <w:r>
              <w:t>participe</w:t>
            </w:r>
            <w:proofErr w:type="gramEnd"/>
            <w:r>
              <w:t xml:space="preserve"> à l’élaboration de parcours de qualité (des parcours qui font sens au regard de la situation du bénéficiaire de la clause sociale d’insertion, de son projet professionnel, et au regard du secteur d’activité du marché, du nombre d’heures dégagées, du métier, et des formations disponibles),</w:t>
            </w:r>
          </w:p>
          <w:p w14:paraId="07DA6AC0" w14:textId="77777777" w:rsidR="007F6BB5" w:rsidRDefault="00644E7F" w:rsidP="00C11377">
            <w:pPr>
              <w:pStyle w:val="Paragraphedeliste"/>
              <w:numPr>
                <w:ilvl w:val="0"/>
                <w:numId w:val="3"/>
              </w:numPr>
              <w:jc w:val="both"/>
            </w:pPr>
            <w:proofErr w:type="gramStart"/>
            <w:r>
              <w:t>suit</w:t>
            </w:r>
            <w:proofErr w:type="gramEnd"/>
            <w:r>
              <w:t xml:space="preserve"> l’ensemble des marchés des opérateurs de l’État (selon la liste définie) sur le territoire concerné par la structure ;</w:t>
            </w:r>
          </w:p>
          <w:p w14:paraId="613E0E8E" w14:textId="77777777" w:rsidR="007F6BB5" w:rsidRDefault="00644E7F" w:rsidP="00C11377">
            <w:pPr>
              <w:pStyle w:val="Paragraphedeliste"/>
              <w:numPr>
                <w:ilvl w:val="0"/>
                <w:numId w:val="3"/>
              </w:numPr>
              <w:jc w:val="both"/>
            </w:pPr>
            <w:r>
              <w:t xml:space="preserve"> </w:t>
            </w:r>
            <w:proofErr w:type="gramStart"/>
            <w:r>
              <w:t>effectue</w:t>
            </w:r>
            <w:proofErr w:type="gramEnd"/>
            <w:r>
              <w:t xml:space="preserve"> une assistance aux acheteurs afin d’introduire des clauses sociales, de réaliser une planification des marchés </w:t>
            </w:r>
            <w:proofErr w:type="spellStart"/>
            <w:r>
              <w:t>clausés</w:t>
            </w:r>
            <w:proofErr w:type="spellEnd"/>
            <w:r>
              <w:t xml:space="preserve">, et d’effectuer le suivi de la clause dans les opérations </w:t>
            </w:r>
            <w:r>
              <w:lastRenderedPageBreak/>
              <w:t>menées (suivi auprès des différents services concernés, programmation annuelle, bilans et communication) – en lien avec le coordinateur régional ;</w:t>
            </w:r>
          </w:p>
          <w:p w14:paraId="24C15061" w14:textId="77777777" w:rsidR="007F6BB5" w:rsidRDefault="00644E7F" w:rsidP="00C11377">
            <w:pPr>
              <w:pStyle w:val="Paragraphedeliste"/>
              <w:numPr>
                <w:ilvl w:val="0"/>
                <w:numId w:val="3"/>
              </w:numPr>
              <w:jc w:val="both"/>
            </w:pPr>
            <w:proofErr w:type="gramStart"/>
            <w:r>
              <w:t>conseille</w:t>
            </w:r>
            <w:proofErr w:type="gramEnd"/>
            <w:r>
              <w:t xml:space="preserve"> et accompagne les entreprises pour la mise en œuvre des actions d’insertion, en identifiant les publics cibles et en les aidant sur le volet du recrutement et de l’ingénierie de la formation, avec l'appui des partenaires de l’emploi et en cohérence avec les besoins des entreprises et l’atteinte des objectifs fixés ;</w:t>
            </w:r>
          </w:p>
          <w:p w14:paraId="27355735" w14:textId="77777777" w:rsidR="007F6BB5" w:rsidRDefault="00644E7F" w:rsidP="00C11377">
            <w:pPr>
              <w:pStyle w:val="Paragraphedeliste"/>
              <w:numPr>
                <w:ilvl w:val="0"/>
                <w:numId w:val="3"/>
              </w:numPr>
              <w:jc w:val="both"/>
            </w:pPr>
            <w:proofErr w:type="gramStart"/>
            <w:r>
              <w:t>conduit</w:t>
            </w:r>
            <w:proofErr w:type="gramEnd"/>
            <w:r>
              <w:t xml:space="preserve"> un suivi permanent, quantitatif et qualitatif des actions d’insertion (participation aux réunions de chantier, relance et suivi des entreprises…) ;</w:t>
            </w:r>
          </w:p>
          <w:p w14:paraId="445F480C" w14:textId="77777777" w:rsidR="007F6BB5" w:rsidRDefault="00644E7F" w:rsidP="00C11377">
            <w:pPr>
              <w:pStyle w:val="Paragraphedeliste"/>
              <w:numPr>
                <w:ilvl w:val="0"/>
                <w:numId w:val="3"/>
              </w:numPr>
              <w:jc w:val="both"/>
            </w:pPr>
            <w:proofErr w:type="gramStart"/>
            <w:r>
              <w:t>participe</w:t>
            </w:r>
            <w:proofErr w:type="gramEnd"/>
            <w:r>
              <w:t xml:space="preserve"> aux réunions de suivi régional ;</w:t>
            </w:r>
          </w:p>
          <w:p w14:paraId="165BCC41" w14:textId="77777777" w:rsidR="007F6BB5" w:rsidRDefault="00644E7F" w:rsidP="00C11377">
            <w:pPr>
              <w:pStyle w:val="Paragraphedeliste"/>
              <w:numPr>
                <w:ilvl w:val="0"/>
                <w:numId w:val="3"/>
              </w:numPr>
              <w:jc w:val="both"/>
            </w:pPr>
            <w:proofErr w:type="gramStart"/>
            <w:r>
              <w:t>oriente</w:t>
            </w:r>
            <w:proofErr w:type="gramEnd"/>
            <w:r>
              <w:t xml:space="preserve"> les acheteurs de l’État vers le coordinateur régional.</w:t>
            </w:r>
          </w:p>
        </w:tc>
      </w:tr>
      <w:tr w:rsidR="007F6BB5" w14:paraId="0158F554" w14:textId="77777777">
        <w:tc>
          <w:tcPr>
            <w:tcW w:w="9062" w:type="dxa"/>
            <w:shd w:val="clear" w:color="auto" w:fill="DEEAF6" w:themeFill="accent1" w:themeFillTint="33"/>
          </w:tcPr>
          <w:p w14:paraId="4F0B58C2" w14:textId="77777777" w:rsidR="007F6BB5" w:rsidRDefault="00644E7F">
            <w:pPr>
              <w:jc w:val="both"/>
              <w:rPr>
                <w:b/>
              </w:rPr>
            </w:pPr>
            <w:r>
              <w:rPr>
                <w:b/>
              </w:rPr>
              <w:t>Conseil aux acheteurs </w:t>
            </w:r>
          </w:p>
        </w:tc>
      </w:tr>
      <w:tr w:rsidR="007F6BB5" w14:paraId="60D018B0" w14:textId="77777777">
        <w:tc>
          <w:tcPr>
            <w:tcW w:w="9062" w:type="dxa"/>
          </w:tcPr>
          <w:p w14:paraId="4CC84BBD" w14:textId="77777777" w:rsidR="007F6BB5" w:rsidRDefault="00644E7F" w:rsidP="00C11377">
            <w:pPr>
              <w:pStyle w:val="Paragraphedeliste"/>
              <w:numPr>
                <w:ilvl w:val="0"/>
                <w:numId w:val="3"/>
              </w:numPr>
              <w:jc w:val="both"/>
            </w:pPr>
            <w:proofErr w:type="gramStart"/>
            <w:r>
              <w:t>accompagne</w:t>
            </w:r>
            <w:proofErr w:type="gramEnd"/>
            <w:r>
              <w:t xml:space="preserve"> les acheteurs dans l’élaboration, la rédaction et la mise en œuvre du dispositif d’insertion ;</w:t>
            </w:r>
          </w:p>
          <w:p w14:paraId="3B0E82A7" w14:textId="77777777" w:rsidR="007F6BB5" w:rsidRDefault="00644E7F" w:rsidP="00C11377">
            <w:pPr>
              <w:pStyle w:val="Paragraphedeliste"/>
              <w:numPr>
                <w:ilvl w:val="0"/>
                <w:numId w:val="3"/>
              </w:numPr>
              <w:jc w:val="both"/>
            </w:pPr>
            <w:proofErr w:type="gramStart"/>
            <w:r>
              <w:t>analyse</w:t>
            </w:r>
            <w:proofErr w:type="gramEnd"/>
            <w:r>
              <w:t xml:space="preserve"> les secteurs d’activité et le marché de l’emploi pertinent pouvant justifier d’une démarche d’insertion et de la définition des modalités ;</w:t>
            </w:r>
          </w:p>
          <w:p w14:paraId="36B722AD" w14:textId="77777777" w:rsidR="007F6BB5" w:rsidRDefault="00644E7F" w:rsidP="00C11377">
            <w:pPr>
              <w:pStyle w:val="Paragraphedeliste"/>
              <w:numPr>
                <w:ilvl w:val="0"/>
                <w:numId w:val="3"/>
              </w:numPr>
              <w:jc w:val="both"/>
            </w:pPr>
            <w:proofErr w:type="gramStart"/>
            <w:r>
              <w:t>identifie</w:t>
            </w:r>
            <w:proofErr w:type="gramEnd"/>
            <w:r>
              <w:t xml:space="preserve"> les marchés ou (marchés classiques, marchés de partenariats, concessions) pouvant intégrer les clauses sociales, la durée et la partie du contrat concerné ;</w:t>
            </w:r>
          </w:p>
          <w:p w14:paraId="2ABA10CE" w14:textId="77777777" w:rsidR="007F6BB5" w:rsidRDefault="00644E7F" w:rsidP="00C11377">
            <w:pPr>
              <w:pStyle w:val="Paragraphedeliste"/>
              <w:numPr>
                <w:ilvl w:val="0"/>
                <w:numId w:val="3"/>
              </w:numPr>
              <w:jc w:val="both"/>
            </w:pPr>
            <w:proofErr w:type="gramStart"/>
            <w:r>
              <w:t>assiste</w:t>
            </w:r>
            <w:proofErr w:type="gramEnd"/>
            <w:r>
              <w:t xml:space="preserve"> les acheteurs (et, par extension leurs maitres d’œuvres) afin de créer les conditions générales de la prise en compte des clauses sociales d’insertion ;</w:t>
            </w:r>
          </w:p>
          <w:p w14:paraId="3F236D07" w14:textId="77777777" w:rsidR="007F6BB5" w:rsidRDefault="00644E7F" w:rsidP="00C11377">
            <w:pPr>
              <w:pStyle w:val="Paragraphedeliste"/>
              <w:numPr>
                <w:ilvl w:val="0"/>
                <w:numId w:val="3"/>
              </w:numPr>
              <w:jc w:val="both"/>
            </w:pPr>
            <w:r>
              <w:t xml:space="preserve"> </w:t>
            </w:r>
            <w:proofErr w:type="gramStart"/>
            <w:r>
              <w:t>reprend</w:t>
            </w:r>
            <w:proofErr w:type="gramEnd"/>
            <w:r>
              <w:t xml:space="preserve">, dans la mesure du possible, les clauses sociales d’insertion des </w:t>
            </w:r>
            <w:r w:rsidRPr="00644E7F">
              <w:t>CCAG</w:t>
            </w:r>
            <w:r>
              <w:t>, qu’il complète, et adapte si besoin en prévoyant les dérogations appropriées.</w:t>
            </w:r>
          </w:p>
          <w:p w14:paraId="4D1A763E" w14:textId="77777777" w:rsidR="007F6BB5" w:rsidRDefault="00644E7F" w:rsidP="00C11377">
            <w:pPr>
              <w:pStyle w:val="Paragraphedeliste"/>
              <w:numPr>
                <w:ilvl w:val="0"/>
                <w:numId w:val="3"/>
              </w:numPr>
              <w:jc w:val="both"/>
            </w:pPr>
            <w:proofErr w:type="gramStart"/>
            <w:r>
              <w:t>définit</w:t>
            </w:r>
            <w:proofErr w:type="gramEnd"/>
            <w:r>
              <w:t xml:space="preserve"> le volume de main d’œuvre par secteur d’activité, les métiers mobilisables, les qualifications recherchées ou non ;</w:t>
            </w:r>
          </w:p>
          <w:p w14:paraId="0B36F40E" w14:textId="77777777" w:rsidR="007F6BB5" w:rsidRDefault="00644E7F" w:rsidP="00C11377">
            <w:pPr>
              <w:pStyle w:val="Paragraphedeliste"/>
              <w:numPr>
                <w:ilvl w:val="0"/>
                <w:numId w:val="3"/>
              </w:numPr>
              <w:jc w:val="both"/>
            </w:pPr>
            <w:proofErr w:type="gramStart"/>
            <w:r>
              <w:t>qualifie</w:t>
            </w:r>
            <w:proofErr w:type="gramEnd"/>
            <w:r>
              <w:t xml:space="preserve"> et quantifie les heures d’insertion ;</w:t>
            </w:r>
          </w:p>
          <w:p w14:paraId="0E9E0FC8" w14:textId="411ACB72" w:rsidR="007F6BB5" w:rsidRDefault="00644E7F" w:rsidP="00C11377">
            <w:pPr>
              <w:pStyle w:val="Paragraphedeliste"/>
              <w:numPr>
                <w:ilvl w:val="0"/>
                <w:numId w:val="3"/>
              </w:numPr>
              <w:jc w:val="both"/>
            </w:pPr>
            <w:proofErr w:type="gramStart"/>
            <w:r>
              <w:t>identifie</w:t>
            </w:r>
            <w:proofErr w:type="gramEnd"/>
            <w:r>
              <w:t xml:space="preserve"> les acteurs mobilisables, leurs offres de services et leur capacité</w:t>
            </w:r>
            <w:r w:rsidR="00926D7E">
              <w:t xml:space="preserve">. </w:t>
            </w:r>
          </w:p>
        </w:tc>
      </w:tr>
      <w:tr w:rsidR="007F6BB5" w14:paraId="58EF85F9" w14:textId="77777777">
        <w:tc>
          <w:tcPr>
            <w:tcW w:w="9062" w:type="dxa"/>
            <w:shd w:val="clear" w:color="auto" w:fill="DEEAF6" w:themeFill="accent1" w:themeFillTint="33"/>
          </w:tcPr>
          <w:p w14:paraId="2A4FF826" w14:textId="77777777" w:rsidR="007F6BB5" w:rsidRDefault="00644E7F">
            <w:pPr>
              <w:jc w:val="both"/>
              <w:rPr>
                <w:b/>
              </w:rPr>
            </w:pPr>
            <w:r>
              <w:rPr>
                <w:b/>
              </w:rPr>
              <w:t xml:space="preserve">Information et accompagnement des entreprises </w:t>
            </w:r>
          </w:p>
        </w:tc>
      </w:tr>
      <w:tr w:rsidR="007F6BB5" w14:paraId="06E3B22A" w14:textId="77777777">
        <w:tc>
          <w:tcPr>
            <w:tcW w:w="9062" w:type="dxa"/>
          </w:tcPr>
          <w:p w14:paraId="77F375D3" w14:textId="77777777" w:rsidR="007F6BB5" w:rsidRDefault="00644E7F" w:rsidP="00C11377">
            <w:pPr>
              <w:pStyle w:val="Pa3"/>
              <w:numPr>
                <w:ilvl w:val="0"/>
                <w:numId w:val="3"/>
              </w:numPr>
              <w:spacing w:line="240" w:lineRule="auto"/>
              <w:jc w:val="both"/>
              <w:rPr>
                <w:rFonts w:asciiTheme="minorHAnsi" w:hAnsiTheme="minorHAnsi"/>
                <w:sz w:val="22"/>
                <w:szCs w:val="22"/>
              </w:rPr>
            </w:pPr>
            <w:proofErr w:type="gramStart"/>
            <w:r>
              <w:rPr>
                <w:rFonts w:asciiTheme="minorHAnsi" w:hAnsiTheme="minorHAnsi"/>
                <w:sz w:val="22"/>
                <w:szCs w:val="22"/>
              </w:rPr>
              <w:t>informe</w:t>
            </w:r>
            <w:proofErr w:type="gramEnd"/>
            <w:r>
              <w:rPr>
                <w:rFonts w:asciiTheme="minorHAnsi" w:hAnsiTheme="minorHAnsi"/>
                <w:sz w:val="22"/>
                <w:szCs w:val="22"/>
              </w:rPr>
              <w:t xml:space="preserve"> et accompagne les entreprises dans la mise en œuvre des clauses sociales, pour le compte du maître d’ouvrage ;</w:t>
            </w:r>
          </w:p>
          <w:p w14:paraId="51FC0DB9" w14:textId="77777777" w:rsidR="007F6BB5" w:rsidRDefault="00644E7F" w:rsidP="00C11377">
            <w:pPr>
              <w:pStyle w:val="Paragraphedeliste"/>
              <w:numPr>
                <w:ilvl w:val="0"/>
                <w:numId w:val="3"/>
              </w:numPr>
              <w:jc w:val="both"/>
            </w:pPr>
            <w:proofErr w:type="gramStart"/>
            <w:r>
              <w:t>aide</w:t>
            </w:r>
            <w:proofErr w:type="gramEnd"/>
            <w:r>
              <w:t xml:space="preserve"> au choix des modalités de mise en œuvre des actions d’insertion ;</w:t>
            </w:r>
          </w:p>
          <w:p w14:paraId="4DA7459A" w14:textId="77777777" w:rsidR="007F6BB5" w:rsidRDefault="00644E7F" w:rsidP="00C11377">
            <w:pPr>
              <w:pStyle w:val="Paragraphedeliste"/>
              <w:numPr>
                <w:ilvl w:val="0"/>
                <w:numId w:val="3"/>
              </w:numPr>
              <w:jc w:val="both"/>
            </w:pPr>
            <w:proofErr w:type="gramStart"/>
            <w:r>
              <w:t>élabore</w:t>
            </w:r>
            <w:proofErr w:type="gramEnd"/>
            <w:r>
              <w:t xml:space="preserve"> et propose une offre de services d’insertion ;</w:t>
            </w:r>
          </w:p>
          <w:p w14:paraId="25260528" w14:textId="77777777" w:rsidR="007F6BB5" w:rsidRDefault="00644E7F" w:rsidP="00C11377">
            <w:pPr>
              <w:pStyle w:val="Paragraphedeliste"/>
              <w:numPr>
                <w:ilvl w:val="0"/>
                <w:numId w:val="3"/>
              </w:numPr>
              <w:jc w:val="both"/>
            </w:pPr>
            <w:proofErr w:type="gramStart"/>
            <w:r>
              <w:t>analyse</w:t>
            </w:r>
            <w:proofErr w:type="gramEnd"/>
            <w:r>
              <w:t xml:space="preserve"> les contenus des emplois proposés et les compétences requises ;</w:t>
            </w:r>
          </w:p>
          <w:p w14:paraId="3EA08BB3" w14:textId="77777777" w:rsidR="007F6BB5" w:rsidRDefault="00644E7F" w:rsidP="00C11377">
            <w:pPr>
              <w:pStyle w:val="Paragraphedeliste"/>
              <w:numPr>
                <w:ilvl w:val="0"/>
                <w:numId w:val="3"/>
              </w:numPr>
              <w:jc w:val="both"/>
            </w:pPr>
            <w:proofErr w:type="gramStart"/>
            <w:r>
              <w:t>repère</w:t>
            </w:r>
            <w:proofErr w:type="gramEnd"/>
            <w:r>
              <w:t xml:space="preserve"> et mobilise les publics en lien avec le Service Public de l’Emploi ;</w:t>
            </w:r>
          </w:p>
          <w:p w14:paraId="301C2666" w14:textId="77777777" w:rsidR="007F6BB5" w:rsidRDefault="00644E7F" w:rsidP="00C11377">
            <w:pPr>
              <w:pStyle w:val="Paragraphedeliste"/>
              <w:numPr>
                <w:ilvl w:val="0"/>
                <w:numId w:val="3"/>
              </w:numPr>
              <w:jc w:val="both"/>
            </w:pPr>
            <w:proofErr w:type="gramStart"/>
            <w:r>
              <w:t>mobilise</w:t>
            </w:r>
            <w:proofErr w:type="gramEnd"/>
            <w:r>
              <w:t xml:space="preserve"> les outils et services nécessaires facilitant la proposition et l’embauche de candidats : montage des actions de formation préalable à l’embauche, mobilisation de l’offre de service du territoire, mobilisation des actions de droit commun ou création d’une offre nouvelle ;</w:t>
            </w:r>
          </w:p>
          <w:p w14:paraId="42F9DEC3" w14:textId="77777777" w:rsidR="007F6BB5" w:rsidRDefault="00644E7F" w:rsidP="00C11377">
            <w:pPr>
              <w:pStyle w:val="Paragraphedeliste"/>
              <w:numPr>
                <w:ilvl w:val="0"/>
                <w:numId w:val="3"/>
              </w:numPr>
              <w:jc w:val="both"/>
            </w:pPr>
            <w:proofErr w:type="gramStart"/>
            <w:r>
              <w:t>suit</w:t>
            </w:r>
            <w:proofErr w:type="gramEnd"/>
            <w:r>
              <w:t xml:space="preserve"> en permanence l’exécution des engagements ; contrôle et évalue les résultats : rapport de réalisation, tableau de bord de suivi des objectifs d’insertion.</w:t>
            </w:r>
          </w:p>
        </w:tc>
      </w:tr>
      <w:tr w:rsidR="007F6BB5" w14:paraId="13DD0702" w14:textId="77777777">
        <w:tc>
          <w:tcPr>
            <w:tcW w:w="9062" w:type="dxa"/>
            <w:shd w:val="clear" w:color="auto" w:fill="DEEAF6" w:themeFill="accent1" w:themeFillTint="33"/>
          </w:tcPr>
          <w:p w14:paraId="6836A822" w14:textId="77777777" w:rsidR="007F6BB5" w:rsidRDefault="00644E7F">
            <w:pPr>
              <w:jc w:val="both"/>
            </w:pPr>
            <w:r>
              <w:rPr>
                <w:b/>
              </w:rPr>
              <w:t>Évaluation du dispositif</w:t>
            </w:r>
          </w:p>
        </w:tc>
      </w:tr>
      <w:tr w:rsidR="007F6BB5" w14:paraId="413E5447" w14:textId="77777777">
        <w:tc>
          <w:tcPr>
            <w:tcW w:w="9062" w:type="dxa"/>
          </w:tcPr>
          <w:p w14:paraId="2162855C" w14:textId="77777777" w:rsidR="007F6BB5" w:rsidRDefault="00644E7F" w:rsidP="00C11377">
            <w:pPr>
              <w:pStyle w:val="Paragraphedeliste"/>
              <w:numPr>
                <w:ilvl w:val="0"/>
                <w:numId w:val="3"/>
              </w:numPr>
              <w:jc w:val="both"/>
            </w:pPr>
            <w:proofErr w:type="gramStart"/>
            <w:r>
              <w:t>vérifie</w:t>
            </w:r>
            <w:proofErr w:type="gramEnd"/>
            <w:r>
              <w:t xml:space="preserve"> le respect des engagements ;</w:t>
            </w:r>
          </w:p>
          <w:p w14:paraId="5BA2E5A6" w14:textId="77777777" w:rsidR="007F6BB5" w:rsidRDefault="00644E7F" w:rsidP="00C11377">
            <w:pPr>
              <w:pStyle w:val="Paragraphedeliste"/>
              <w:numPr>
                <w:ilvl w:val="0"/>
                <w:numId w:val="3"/>
              </w:numPr>
              <w:jc w:val="both"/>
            </w:pPr>
            <w:proofErr w:type="gramStart"/>
            <w:r>
              <w:t>réalise</w:t>
            </w:r>
            <w:proofErr w:type="gramEnd"/>
            <w:r>
              <w:t xml:space="preserve"> un suivi du dispositif par la mise en place de procédures de suivi et d’évaluation (comités, tableaux, …) ;</w:t>
            </w:r>
          </w:p>
          <w:p w14:paraId="1350F93C" w14:textId="77777777" w:rsidR="007F6BB5" w:rsidRDefault="00644E7F" w:rsidP="00C11377">
            <w:pPr>
              <w:pStyle w:val="Paragraphedeliste"/>
              <w:numPr>
                <w:ilvl w:val="0"/>
                <w:numId w:val="3"/>
              </w:numPr>
              <w:jc w:val="both"/>
            </w:pPr>
            <w:proofErr w:type="gramStart"/>
            <w:r>
              <w:t>communique</w:t>
            </w:r>
            <w:proofErr w:type="gramEnd"/>
            <w:r>
              <w:t xml:space="preserve"> à l’acheteur les réalisations obtenues</w:t>
            </w:r>
          </w:p>
          <w:p w14:paraId="247623CD" w14:textId="77777777" w:rsidR="007F6BB5" w:rsidRDefault="00644E7F" w:rsidP="00C11377">
            <w:pPr>
              <w:pStyle w:val="Paragraphedeliste"/>
              <w:numPr>
                <w:ilvl w:val="0"/>
                <w:numId w:val="3"/>
              </w:numPr>
              <w:jc w:val="both"/>
            </w:pPr>
            <w:proofErr w:type="gramStart"/>
            <w:r>
              <w:t>évalue</w:t>
            </w:r>
            <w:proofErr w:type="gramEnd"/>
            <w:r>
              <w:t xml:space="preserve"> l’impact de la démarche d’insertion, rédige des rapports de réalisation ;</w:t>
            </w:r>
          </w:p>
          <w:p w14:paraId="6348415E" w14:textId="77777777" w:rsidR="007F6BB5" w:rsidRDefault="00644E7F" w:rsidP="00C11377">
            <w:pPr>
              <w:pStyle w:val="Paragraphedeliste"/>
              <w:numPr>
                <w:ilvl w:val="0"/>
                <w:numId w:val="3"/>
              </w:numPr>
              <w:jc w:val="both"/>
            </w:pPr>
            <w:proofErr w:type="gramStart"/>
            <w:r>
              <w:t>transmet</w:t>
            </w:r>
            <w:proofErr w:type="gramEnd"/>
            <w:r>
              <w:t xml:space="preserve"> des données de la clause sociale d’insertion au coordinateur régional ;</w:t>
            </w:r>
          </w:p>
          <w:p w14:paraId="6600A171" w14:textId="77777777" w:rsidR="007F6BB5" w:rsidRDefault="00644E7F" w:rsidP="00C11377">
            <w:pPr>
              <w:pStyle w:val="Paragraphedeliste"/>
              <w:numPr>
                <w:ilvl w:val="0"/>
                <w:numId w:val="3"/>
              </w:numPr>
              <w:jc w:val="both"/>
            </w:pPr>
            <w:proofErr w:type="gramStart"/>
            <w:r>
              <w:t>participe</w:t>
            </w:r>
            <w:proofErr w:type="gramEnd"/>
            <w:r>
              <w:t xml:space="preserve"> à la démarche d’évaluation régionale et nationale (Alliance Villes Emploi réalise tous les ans une consolidation nationale des résultats de la clause sociale d’insertion).</w:t>
            </w:r>
          </w:p>
        </w:tc>
      </w:tr>
    </w:tbl>
    <w:p w14:paraId="796BA0AF" w14:textId="49515051" w:rsidR="00B21B68" w:rsidRDefault="00B21B68">
      <w:pPr>
        <w:jc w:val="both"/>
      </w:pPr>
    </w:p>
    <w:p w14:paraId="4F8301A6" w14:textId="77777777" w:rsidR="00B21B68" w:rsidRDefault="00B21B68">
      <w:r>
        <w:br w:type="page"/>
      </w:r>
    </w:p>
    <w:p w14:paraId="3F7D69D1" w14:textId="77777777" w:rsidR="007F6BB5" w:rsidRDefault="007F6BB5">
      <w:pPr>
        <w:jc w:val="both"/>
      </w:pPr>
    </w:p>
    <w:tbl>
      <w:tblPr>
        <w:tblStyle w:val="Grilledutableau"/>
        <w:tblW w:w="0" w:type="auto"/>
        <w:tblLook w:val="04A0" w:firstRow="1" w:lastRow="0" w:firstColumn="1" w:lastColumn="0" w:noHBand="0" w:noVBand="1"/>
      </w:tblPr>
      <w:tblGrid>
        <w:gridCol w:w="9062"/>
      </w:tblGrid>
      <w:tr w:rsidR="007F6BB5" w14:paraId="72B53950" w14:textId="77777777">
        <w:tc>
          <w:tcPr>
            <w:tcW w:w="9062" w:type="dxa"/>
            <w:shd w:val="clear" w:color="auto" w:fill="D9E2F3" w:themeFill="accent5" w:themeFillTint="33"/>
          </w:tcPr>
          <w:p w14:paraId="3100471F" w14:textId="77777777" w:rsidR="007F6BB5" w:rsidRDefault="00644E7F">
            <w:pPr>
              <w:keepNext/>
              <w:keepLines/>
              <w:jc w:val="both"/>
              <w:rPr>
                <w:b/>
                <w:u w:val="single"/>
              </w:rPr>
            </w:pPr>
            <w:r>
              <w:rPr>
                <w:b/>
                <w:u w:val="single"/>
              </w:rPr>
              <w:t xml:space="preserve">Annexe 2 : Liste précisant les documents à fournir dans le cadre de la remise de la candidature </w:t>
            </w:r>
          </w:p>
        </w:tc>
      </w:tr>
    </w:tbl>
    <w:p w14:paraId="2D64B616" w14:textId="77777777" w:rsidR="007F6BB5" w:rsidRDefault="007F6BB5">
      <w:pPr>
        <w:keepNext/>
        <w:keepLines/>
        <w:jc w:val="both"/>
      </w:pPr>
    </w:p>
    <w:p w14:paraId="0BAA45EF" w14:textId="6E756E33" w:rsidR="007F6BB5" w:rsidRDefault="00EA681E">
      <w:pPr>
        <w:keepNext/>
        <w:keepLines/>
        <w:jc w:val="both"/>
      </w:pPr>
      <w:r>
        <w:t>Les candidats devront compléter le dossier de candidature en précisant notamment :</w:t>
      </w:r>
    </w:p>
    <w:p w14:paraId="1E49906F" w14:textId="77777777" w:rsidR="007F6BB5" w:rsidRDefault="00644E7F" w:rsidP="00C11377">
      <w:pPr>
        <w:pStyle w:val="Paragraphedeliste"/>
        <w:numPr>
          <w:ilvl w:val="0"/>
          <w:numId w:val="3"/>
        </w:numPr>
        <w:jc w:val="both"/>
      </w:pPr>
      <w:proofErr w:type="gramStart"/>
      <w:r>
        <w:t>le</w:t>
      </w:r>
      <w:proofErr w:type="gramEnd"/>
      <w:r>
        <w:t xml:space="preserve"> nombre d’ETP envisagé ; </w:t>
      </w:r>
    </w:p>
    <w:p w14:paraId="0736A50E" w14:textId="77777777" w:rsidR="007F6BB5" w:rsidRDefault="00644E7F" w:rsidP="00C11377">
      <w:pPr>
        <w:pStyle w:val="Paragraphedeliste"/>
        <w:numPr>
          <w:ilvl w:val="0"/>
          <w:numId w:val="3"/>
        </w:numPr>
        <w:jc w:val="both"/>
      </w:pPr>
      <w:proofErr w:type="gramStart"/>
      <w:r>
        <w:t>le</w:t>
      </w:r>
      <w:proofErr w:type="gramEnd"/>
      <w:r>
        <w:t xml:space="preserve"> budget de la structure ;</w:t>
      </w:r>
    </w:p>
    <w:p w14:paraId="5666BC70" w14:textId="77777777" w:rsidR="007F6BB5" w:rsidRDefault="00644E7F" w:rsidP="00C11377">
      <w:pPr>
        <w:pStyle w:val="Paragraphedeliste"/>
        <w:numPr>
          <w:ilvl w:val="0"/>
          <w:numId w:val="3"/>
        </w:numPr>
        <w:jc w:val="both"/>
      </w:pPr>
      <w:proofErr w:type="gramStart"/>
      <w:r>
        <w:t>le</w:t>
      </w:r>
      <w:proofErr w:type="gramEnd"/>
      <w:r>
        <w:t xml:space="preserve"> budget du projet mettant en avant les </w:t>
      </w:r>
      <w:proofErr w:type="spellStart"/>
      <w:r>
        <w:t>cofinanceurs</w:t>
      </w:r>
      <w:proofErr w:type="spellEnd"/>
      <w:r>
        <w:t xml:space="preserve">. </w:t>
      </w:r>
    </w:p>
    <w:p w14:paraId="1D6F3564" w14:textId="77777777" w:rsidR="00EA681E" w:rsidRDefault="00644E7F" w:rsidP="00C11377">
      <w:pPr>
        <w:pStyle w:val="Paragraphedeliste"/>
        <w:numPr>
          <w:ilvl w:val="0"/>
          <w:numId w:val="3"/>
        </w:numPr>
        <w:jc w:val="both"/>
      </w:pPr>
      <w:proofErr w:type="gramStart"/>
      <w:r>
        <w:t>les</w:t>
      </w:r>
      <w:proofErr w:type="gramEnd"/>
      <w:r>
        <w:t xml:space="preserve"> rapports d’activité</w:t>
      </w:r>
      <w:r w:rsidR="00EA681E">
        <w:t xml:space="preserve"> 2025</w:t>
      </w:r>
      <w:r>
        <w:t>,</w:t>
      </w:r>
    </w:p>
    <w:p w14:paraId="3E57F0ED" w14:textId="37FB828C" w:rsidR="007F6BB5" w:rsidRDefault="00EA681E" w:rsidP="00C11377">
      <w:pPr>
        <w:pStyle w:val="Paragraphedeliste"/>
        <w:numPr>
          <w:ilvl w:val="0"/>
          <w:numId w:val="3"/>
        </w:numPr>
        <w:jc w:val="both"/>
      </w:pPr>
      <w:proofErr w:type="gramStart"/>
      <w:r>
        <w:t>les</w:t>
      </w:r>
      <w:proofErr w:type="gramEnd"/>
      <w:r w:rsidR="00644E7F">
        <w:t xml:space="preserve"> compte annuels et rapport du commissaire aux comptes prévus par l’article L.6612-4 du code du commerce ou, le cas échéant, la référence de leur publication au Journal officiel sont également nécessaires</w:t>
      </w:r>
      <w:r>
        <w:t xml:space="preserve"> (pour les associations)</w:t>
      </w:r>
      <w:r w:rsidR="00644E7F">
        <w:t>.</w:t>
      </w:r>
    </w:p>
    <w:p w14:paraId="56CC11BC" w14:textId="38AD3C7E" w:rsidR="00EA681E" w:rsidRDefault="00EA681E" w:rsidP="00C11377">
      <w:pPr>
        <w:pStyle w:val="Paragraphedeliste"/>
        <w:numPr>
          <w:ilvl w:val="0"/>
          <w:numId w:val="3"/>
        </w:numPr>
        <w:jc w:val="both"/>
      </w:pPr>
      <w:r>
        <w:t>Nom du signataire de la convention et le cas échéant délégation de signature</w:t>
      </w:r>
    </w:p>
    <w:p w14:paraId="167EBC60" w14:textId="77777777" w:rsidR="007F6BB5" w:rsidRDefault="00644E7F">
      <w:pPr>
        <w:jc w:val="both"/>
      </w:pPr>
      <w:r>
        <w:t xml:space="preserve">Chaque candidat doit présenter le projet de sa structure et formuler une réponse à cet appel à projet en développant la stratégie qu’il souhaite mettre en œuvre. Il est nécessaire d’expliciter les volumes d’activité en termes de suivi de la clause sociale visés, prévisionnels et/ ou à développer (marchés de l’État ou liés à ces programmes comme le NPNRU, marchés publics locaux, marchés privés, …) </w:t>
      </w:r>
    </w:p>
    <w:p w14:paraId="170D62BA" w14:textId="77777777" w:rsidR="007F6BB5" w:rsidRDefault="00644E7F">
      <w:pPr>
        <w:jc w:val="both"/>
      </w:pPr>
      <w:r>
        <w:t xml:space="preserve">Chaque candidat devra également transmettre un budget présentant un état de financement actuel des ETP de facilitateurs et de coordinateurs existants. </w:t>
      </w:r>
    </w:p>
    <w:p w14:paraId="56534E64" w14:textId="188A641C" w:rsidR="00EA681E" w:rsidRDefault="00644E7F" w:rsidP="00EA681E">
      <w:pPr>
        <w:jc w:val="both"/>
      </w:pPr>
      <w:r>
        <w:t>Enfin, chaque candidat est libre de transmettre tout document qu’il juge utile à l’instruction de son dossier.</w:t>
      </w:r>
    </w:p>
    <w:p w14:paraId="026C7CD2" w14:textId="16FD3692" w:rsidR="00B21B68" w:rsidRDefault="00B21B68">
      <w:r>
        <w:br w:type="page"/>
      </w:r>
    </w:p>
    <w:p w14:paraId="0B232DF3" w14:textId="567639E9" w:rsidR="00B21B68" w:rsidRPr="00B21B68" w:rsidRDefault="00E61305" w:rsidP="00EA681E">
      <w:pPr>
        <w:jc w:val="both"/>
      </w:pPr>
      <w:r>
        <w:rPr>
          <w:noProof/>
        </w:rPr>
        <w:lastRenderedPageBreak/>
        <w:drawing>
          <wp:inline distT="0" distB="0" distL="0" distR="0" wp14:anchorId="10988134" wp14:editId="0B566DBC">
            <wp:extent cx="1781175" cy="810678"/>
            <wp:effectExtent l="0" t="0" r="0" b="8890"/>
            <wp:docPr id="21029598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19759" name="Image 17860197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7636" cy="818170"/>
                    </a:xfrm>
                    <a:prstGeom prst="rect">
                      <a:avLst/>
                    </a:prstGeom>
                  </pic:spPr>
                </pic:pic>
              </a:graphicData>
            </a:graphic>
          </wp:inline>
        </w:drawing>
      </w:r>
    </w:p>
    <w:tbl>
      <w:tblPr>
        <w:tblStyle w:val="Grilledutableau"/>
        <w:tblpPr w:leftFromText="141" w:rightFromText="141" w:vertAnchor="text" w:horzAnchor="margin" w:tblpY="196"/>
        <w:tblW w:w="9403" w:type="dxa"/>
        <w:tblLook w:val="04A0" w:firstRow="1" w:lastRow="0" w:firstColumn="1" w:lastColumn="0" w:noHBand="0" w:noVBand="1"/>
      </w:tblPr>
      <w:tblGrid>
        <w:gridCol w:w="9403"/>
      </w:tblGrid>
      <w:tr w:rsidR="00EA681E" w:rsidRPr="008A3691" w14:paraId="67D3BC7C" w14:textId="77777777" w:rsidTr="00507CA5">
        <w:trPr>
          <w:trHeight w:val="1743"/>
        </w:trPr>
        <w:tc>
          <w:tcPr>
            <w:tcW w:w="9403" w:type="dxa"/>
          </w:tcPr>
          <w:p w14:paraId="54F34784" w14:textId="77777777" w:rsidR="00EA681E" w:rsidRPr="008A3691" w:rsidRDefault="00EA681E" w:rsidP="00507CA5">
            <w:pPr>
              <w:spacing w:after="200" w:line="276" w:lineRule="auto"/>
              <w:jc w:val="center"/>
              <w:rPr>
                <w:rFonts w:ascii="Marianne" w:hAnsi="Marianne"/>
                <w:b/>
              </w:rPr>
            </w:pPr>
            <w:r>
              <w:rPr>
                <w:rFonts w:ascii="Marianne" w:hAnsi="Marianne"/>
                <w:b/>
              </w:rPr>
              <w:t>DOSSIER</w:t>
            </w:r>
            <w:r w:rsidRPr="008A3691">
              <w:rPr>
                <w:rFonts w:ascii="Marianne" w:hAnsi="Marianne"/>
                <w:b/>
              </w:rPr>
              <w:t xml:space="preserve"> </w:t>
            </w:r>
            <w:r>
              <w:rPr>
                <w:rFonts w:ascii="Marianne" w:hAnsi="Marianne"/>
                <w:b/>
              </w:rPr>
              <w:t xml:space="preserve">DE </w:t>
            </w:r>
            <w:r w:rsidRPr="008A3691">
              <w:rPr>
                <w:rFonts w:ascii="Marianne" w:hAnsi="Marianne"/>
                <w:b/>
              </w:rPr>
              <w:t>CANDIDATURE</w:t>
            </w:r>
          </w:p>
          <w:p w14:paraId="140B7018" w14:textId="77777777" w:rsidR="00EA681E" w:rsidRPr="008A3691" w:rsidRDefault="00EA681E" w:rsidP="00507CA5">
            <w:pPr>
              <w:spacing w:after="200" w:line="276" w:lineRule="auto"/>
              <w:jc w:val="center"/>
              <w:rPr>
                <w:rFonts w:ascii="Marianne" w:hAnsi="Marianne"/>
                <w:b/>
              </w:rPr>
            </w:pPr>
            <w:r w:rsidRPr="008A3691">
              <w:rPr>
                <w:rFonts w:ascii="Marianne" w:hAnsi="Marianne"/>
                <w:b/>
              </w:rPr>
              <w:t>Appel à projets national « Clauses sociales d’</w:t>
            </w:r>
            <w:r>
              <w:rPr>
                <w:rFonts w:ascii="Marianne" w:hAnsi="Marianne"/>
                <w:b/>
              </w:rPr>
              <w:t>i</w:t>
            </w:r>
            <w:r w:rsidRPr="008A3691">
              <w:rPr>
                <w:rFonts w:ascii="Marianne" w:hAnsi="Marianne"/>
                <w:b/>
              </w:rPr>
              <w:t>nsertion » - 202</w:t>
            </w:r>
            <w:r>
              <w:rPr>
                <w:rFonts w:ascii="Marianne" w:hAnsi="Marianne"/>
                <w:b/>
              </w:rPr>
              <w:t>6</w:t>
            </w:r>
          </w:p>
          <w:p w14:paraId="15D7F3BB" w14:textId="77777777" w:rsidR="00EA681E" w:rsidRPr="008A3691" w:rsidRDefault="00EA681E" w:rsidP="00507CA5">
            <w:pPr>
              <w:spacing w:after="200" w:line="276" w:lineRule="auto"/>
              <w:jc w:val="center"/>
              <w:rPr>
                <w:rFonts w:ascii="Marianne" w:hAnsi="Marianne"/>
                <w:b/>
              </w:rPr>
            </w:pPr>
            <w:r w:rsidRPr="008A3691">
              <w:rPr>
                <w:rFonts w:ascii="Marianne" w:hAnsi="Marianne"/>
                <w:b/>
              </w:rPr>
              <w:t>Augmentation du nombre de facilitateurs et de coordinateurs régionaux en région Centre</w:t>
            </w:r>
            <w:r>
              <w:rPr>
                <w:rFonts w:ascii="Marianne" w:hAnsi="Marianne"/>
                <w:b/>
              </w:rPr>
              <w:t>-</w:t>
            </w:r>
            <w:r w:rsidRPr="008A3691">
              <w:rPr>
                <w:rFonts w:ascii="Marianne" w:hAnsi="Marianne"/>
                <w:b/>
              </w:rPr>
              <w:t>Val</w:t>
            </w:r>
            <w:r>
              <w:rPr>
                <w:rFonts w:ascii="Marianne" w:hAnsi="Marianne"/>
                <w:b/>
              </w:rPr>
              <w:t xml:space="preserve"> </w:t>
            </w:r>
            <w:r w:rsidRPr="008A3691">
              <w:rPr>
                <w:rFonts w:ascii="Marianne" w:hAnsi="Marianne"/>
                <w:b/>
              </w:rPr>
              <w:t>de</w:t>
            </w:r>
            <w:r>
              <w:rPr>
                <w:rFonts w:ascii="Marianne" w:hAnsi="Marianne"/>
                <w:b/>
              </w:rPr>
              <w:t xml:space="preserve"> </w:t>
            </w:r>
            <w:r w:rsidRPr="008A3691">
              <w:rPr>
                <w:rFonts w:ascii="Marianne" w:hAnsi="Marianne"/>
                <w:b/>
              </w:rPr>
              <w:t>Loire</w:t>
            </w:r>
          </w:p>
          <w:p w14:paraId="18AE0A74" w14:textId="77777777" w:rsidR="00EA681E" w:rsidRPr="008A3691" w:rsidRDefault="00EA681E" w:rsidP="00507CA5">
            <w:pPr>
              <w:spacing w:after="200" w:line="276" w:lineRule="auto"/>
              <w:jc w:val="center"/>
              <w:rPr>
                <w:rFonts w:ascii="Marianne" w:hAnsi="Marianne"/>
                <w:b/>
              </w:rPr>
            </w:pPr>
            <w:r w:rsidRPr="008A3691">
              <w:rPr>
                <w:rFonts w:ascii="Marianne" w:hAnsi="Marianne"/>
                <w:b/>
              </w:rPr>
              <w:t>DREETS Centre</w:t>
            </w:r>
            <w:r>
              <w:rPr>
                <w:rFonts w:ascii="Marianne" w:hAnsi="Marianne"/>
                <w:b/>
              </w:rPr>
              <w:t>-</w:t>
            </w:r>
            <w:r w:rsidRPr="008A3691">
              <w:rPr>
                <w:rFonts w:ascii="Marianne" w:hAnsi="Marianne"/>
                <w:b/>
              </w:rPr>
              <w:t>Val</w:t>
            </w:r>
            <w:r>
              <w:rPr>
                <w:rFonts w:ascii="Marianne" w:hAnsi="Marianne"/>
                <w:b/>
              </w:rPr>
              <w:t xml:space="preserve"> </w:t>
            </w:r>
            <w:r w:rsidRPr="008A3691">
              <w:rPr>
                <w:rFonts w:ascii="Marianne" w:hAnsi="Marianne"/>
                <w:b/>
              </w:rPr>
              <w:t>de</w:t>
            </w:r>
            <w:r>
              <w:rPr>
                <w:rFonts w:ascii="Marianne" w:hAnsi="Marianne"/>
                <w:b/>
              </w:rPr>
              <w:t xml:space="preserve"> </w:t>
            </w:r>
            <w:r w:rsidRPr="008A3691">
              <w:rPr>
                <w:rFonts w:ascii="Marianne" w:hAnsi="Marianne"/>
                <w:b/>
              </w:rPr>
              <w:t>Loire</w:t>
            </w:r>
          </w:p>
        </w:tc>
      </w:tr>
    </w:tbl>
    <w:p w14:paraId="3E6240D2" w14:textId="4BA24959" w:rsidR="00EA681E" w:rsidRPr="006D65DC" w:rsidRDefault="00EA681E" w:rsidP="00EA681E">
      <w:pPr>
        <w:jc w:val="center"/>
        <w:rPr>
          <w:rFonts w:ascii="Marianne" w:hAnsi="Marianne"/>
          <w:b/>
        </w:rPr>
      </w:pPr>
      <w:r w:rsidRPr="006D65DC">
        <w:rPr>
          <w:rFonts w:ascii="Marianne" w:hAnsi="Marianne"/>
          <w:b/>
        </w:rPr>
        <w:t>A adresser par mail à :</w:t>
      </w: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25"/>
      </w:tblGrid>
      <w:tr w:rsidR="00EA681E" w:rsidRPr="000F525A" w14:paraId="559E2E0A" w14:textId="77777777" w:rsidTr="00507CA5">
        <w:trPr>
          <w:trHeight w:val="750"/>
          <w:jc w:val="center"/>
        </w:trPr>
        <w:tc>
          <w:tcPr>
            <w:tcW w:w="4689" w:type="dxa"/>
            <w:tcBorders>
              <w:top w:val="single" w:sz="4" w:space="0" w:color="auto"/>
              <w:left w:val="single" w:sz="4" w:space="0" w:color="auto"/>
              <w:bottom w:val="single" w:sz="4" w:space="0" w:color="auto"/>
              <w:right w:val="single" w:sz="4" w:space="0" w:color="auto"/>
            </w:tcBorders>
            <w:shd w:val="clear" w:color="auto" w:fill="F2F2F2"/>
            <w:vAlign w:val="center"/>
          </w:tcPr>
          <w:p w14:paraId="6773CFD9" w14:textId="77777777" w:rsidR="00CF33C8" w:rsidRPr="000F525A" w:rsidRDefault="00CF33C8" w:rsidP="00CF33C8">
            <w:pPr>
              <w:spacing w:after="0"/>
              <w:jc w:val="both"/>
              <w:rPr>
                <w:rFonts w:ascii="Marianne" w:hAnsi="Marianne"/>
                <w:b/>
                <w:bCs/>
              </w:rPr>
            </w:pPr>
            <w:r w:rsidRPr="000F525A">
              <w:rPr>
                <w:rFonts w:ascii="Marianne" w:hAnsi="Marianne"/>
                <w:b/>
                <w:bCs/>
              </w:rPr>
              <w:t>DREETS Centre</w:t>
            </w:r>
            <w:r>
              <w:rPr>
                <w:rFonts w:ascii="Marianne" w:hAnsi="Marianne"/>
                <w:b/>
                <w:bCs/>
              </w:rPr>
              <w:t>-</w:t>
            </w:r>
            <w:r w:rsidRPr="000F525A">
              <w:rPr>
                <w:rFonts w:ascii="Marianne" w:hAnsi="Marianne"/>
                <w:b/>
                <w:bCs/>
              </w:rPr>
              <w:t>Val</w:t>
            </w:r>
            <w:r>
              <w:rPr>
                <w:rFonts w:ascii="Marianne" w:hAnsi="Marianne"/>
                <w:b/>
                <w:bCs/>
              </w:rPr>
              <w:t xml:space="preserve"> </w:t>
            </w:r>
            <w:r w:rsidRPr="000F525A">
              <w:rPr>
                <w:rFonts w:ascii="Marianne" w:hAnsi="Marianne"/>
                <w:b/>
                <w:bCs/>
              </w:rPr>
              <w:t>de Loire</w:t>
            </w:r>
          </w:p>
          <w:p w14:paraId="448FF732" w14:textId="60F99A49" w:rsidR="00EA681E" w:rsidRPr="00B26826" w:rsidRDefault="00CF33C8" w:rsidP="00CF33C8">
            <w:pPr>
              <w:jc w:val="both"/>
              <w:rPr>
                <w:rFonts w:ascii="Marianne" w:hAnsi="Marianne" w:cstheme="minorHAnsi"/>
                <w:color w:val="0563C1" w:themeColor="hyperlink"/>
                <w:u w:val="single"/>
              </w:rPr>
            </w:pPr>
            <w:r w:rsidRPr="000F525A">
              <w:rPr>
                <w:rFonts w:ascii="Marianne" w:hAnsi="Marianne"/>
                <w:b/>
                <w:bCs/>
              </w:rPr>
              <w:t>Service Accès et Retour à l’Emploi</w:t>
            </w:r>
          </w:p>
        </w:tc>
        <w:tc>
          <w:tcPr>
            <w:tcW w:w="4725" w:type="dxa"/>
            <w:tcBorders>
              <w:top w:val="single" w:sz="4" w:space="0" w:color="auto"/>
              <w:left w:val="single" w:sz="4" w:space="0" w:color="auto"/>
              <w:bottom w:val="single" w:sz="4" w:space="0" w:color="auto"/>
              <w:right w:val="single" w:sz="4" w:space="0" w:color="auto"/>
            </w:tcBorders>
            <w:shd w:val="clear" w:color="auto" w:fill="F2F2F2"/>
          </w:tcPr>
          <w:p w14:paraId="4CDBF363" w14:textId="235DFB06" w:rsidR="00CF33C8" w:rsidRPr="00B26826" w:rsidRDefault="00CF33C8" w:rsidP="00CF33C8">
            <w:pPr>
              <w:jc w:val="both"/>
              <w:rPr>
                <w:rStyle w:val="Lienhypertexte"/>
                <w:rFonts w:ascii="Marianne" w:hAnsi="Marianne" w:cstheme="minorHAnsi"/>
              </w:rPr>
            </w:pPr>
            <w:hyperlink r:id="rId23" w:history="1">
              <w:r w:rsidRPr="00B26826">
                <w:rPr>
                  <w:rStyle w:val="Lienhypertexte"/>
                  <w:rFonts w:ascii="Marianne" w:hAnsi="Marianne" w:cstheme="minorHAnsi"/>
                </w:rPr>
                <w:t>xavier.roberge@dreets.gouv.fr</w:t>
              </w:r>
            </w:hyperlink>
          </w:p>
          <w:p w14:paraId="2D14E9FE" w14:textId="55F4F83C" w:rsidR="00CF33C8" w:rsidRPr="00303722" w:rsidRDefault="00CF33C8" w:rsidP="00CF33C8">
            <w:pPr>
              <w:jc w:val="both"/>
              <w:rPr>
                <w:rFonts w:ascii="Marianne" w:hAnsi="Marianne" w:cstheme="minorHAnsi"/>
                <w:b/>
                <w:bCs/>
                <w:i/>
                <w:iCs/>
              </w:rPr>
            </w:pPr>
            <w:hyperlink r:id="rId24" w:history="1">
              <w:r w:rsidRPr="0067686E">
                <w:rPr>
                  <w:rStyle w:val="Lienhypertexte"/>
                  <w:rFonts w:ascii="Marianne" w:hAnsi="Marianne" w:cstheme="minorHAnsi"/>
                </w:rPr>
                <w:t>stephanie.marchenay@dreets.gouv.fr</w:t>
              </w:r>
            </w:hyperlink>
            <w:r>
              <w:t xml:space="preserve"> </w:t>
            </w:r>
            <w:r w:rsidRPr="00303722">
              <w:rPr>
                <w:b/>
                <w:bCs/>
                <w:i/>
                <w:iCs/>
              </w:rPr>
              <w:t>(à compter du 1</w:t>
            </w:r>
            <w:r w:rsidRPr="00303722">
              <w:rPr>
                <w:b/>
                <w:bCs/>
                <w:i/>
                <w:iCs/>
                <w:vertAlign w:val="superscript"/>
              </w:rPr>
              <w:t>er</w:t>
            </w:r>
            <w:r w:rsidRPr="00303722">
              <w:rPr>
                <w:b/>
                <w:bCs/>
                <w:i/>
                <w:iCs/>
              </w:rPr>
              <w:t xml:space="preserve"> octobre 2026)</w:t>
            </w:r>
          </w:p>
          <w:p w14:paraId="789DB7B9" w14:textId="166184A0" w:rsidR="00EA681E" w:rsidRPr="00CF33C8" w:rsidRDefault="00CF33C8" w:rsidP="00CF33C8">
            <w:pPr>
              <w:spacing w:after="0"/>
              <w:jc w:val="both"/>
              <w:rPr>
                <w:rFonts w:ascii="Marianne" w:hAnsi="Marianne"/>
                <w:b/>
                <w:bCs/>
              </w:rPr>
            </w:pPr>
            <w:r w:rsidRPr="00B26826">
              <w:rPr>
                <w:rStyle w:val="Lienhypertexte"/>
                <w:rFonts w:ascii="Marianne" w:hAnsi="Marianne" w:cstheme="minorHAnsi"/>
              </w:rPr>
              <w:t>gaelle.raux@dreets.gouv.fr</w:t>
            </w:r>
          </w:p>
        </w:tc>
      </w:tr>
    </w:tbl>
    <w:p w14:paraId="30591CF6" w14:textId="77777777" w:rsidR="00EA681E" w:rsidRDefault="00EA681E" w:rsidP="00EA681E">
      <w:pPr>
        <w:jc w:val="both"/>
        <w:rPr>
          <w:rFonts w:ascii="Marianne" w:hAnsi="Marianne"/>
        </w:rPr>
      </w:pPr>
    </w:p>
    <w:tbl>
      <w:tblPr>
        <w:tblStyle w:val="Grilledutableau"/>
        <w:tblW w:w="9356" w:type="dxa"/>
        <w:tblInd w:w="-147" w:type="dxa"/>
        <w:tblLook w:val="04A0" w:firstRow="1" w:lastRow="0" w:firstColumn="1" w:lastColumn="0" w:noHBand="0" w:noVBand="1"/>
      </w:tblPr>
      <w:tblGrid>
        <w:gridCol w:w="1843"/>
        <w:gridCol w:w="2835"/>
        <w:gridCol w:w="4678"/>
      </w:tblGrid>
      <w:tr w:rsidR="00CF33C8" w:rsidRPr="00930DE7" w14:paraId="562D7DC5" w14:textId="77777777" w:rsidTr="00CF33C8">
        <w:tc>
          <w:tcPr>
            <w:tcW w:w="1843" w:type="dxa"/>
          </w:tcPr>
          <w:p w14:paraId="77641C76" w14:textId="77777777" w:rsidR="00CF33C8" w:rsidRPr="00930DE7" w:rsidRDefault="00CF33C8" w:rsidP="00D5513D">
            <w:pPr>
              <w:jc w:val="center"/>
              <w:rPr>
                <w:rFonts w:ascii="Marianne" w:hAnsi="Marianne"/>
                <w:b/>
              </w:rPr>
            </w:pPr>
            <w:r w:rsidRPr="00930DE7">
              <w:rPr>
                <w:rFonts w:ascii="Marianne" w:hAnsi="Marianne"/>
                <w:b/>
              </w:rPr>
              <w:t>DDETS(PP)</w:t>
            </w:r>
          </w:p>
        </w:tc>
        <w:tc>
          <w:tcPr>
            <w:tcW w:w="2835" w:type="dxa"/>
          </w:tcPr>
          <w:p w14:paraId="56A4C3D7" w14:textId="77777777" w:rsidR="00CF33C8" w:rsidRPr="00930DE7" w:rsidRDefault="00CF33C8" w:rsidP="00D5513D">
            <w:pPr>
              <w:jc w:val="center"/>
              <w:rPr>
                <w:rFonts w:ascii="Marianne" w:hAnsi="Marianne"/>
                <w:b/>
              </w:rPr>
            </w:pPr>
            <w:r w:rsidRPr="00930DE7">
              <w:rPr>
                <w:rFonts w:ascii="Marianne" w:hAnsi="Marianne"/>
                <w:b/>
              </w:rPr>
              <w:t>Nom des référents</w:t>
            </w:r>
          </w:p>
        </w:tc>
        <w:tc>
          <w:tcPr>
            <w:tcW w:w="4678" w:type="dxa"/>
          </w:tcPr>
          <w:p w14:paraId="09F9FB61" w14:textId="77777777" w:rsidR="00CF33C8" w:rsidRPr="00930DE7" w:rsidRDefault="00CF33C8" w:rsidP="00D5513D">
            <w:pPr>
              <w:jc w:val="center"/>
              <w:rPr>
                <w:rFonts w:ascii="Marianne" w:hAnsi="Marianne"/>
                <w:b/>
              </w:rPr>
            </w:pPr>
            <w:r w:rsidRPr="00930DE7">
              <w:rPr>
                <w:rFonts w:ascii="Marianne" w:hAnsi="Marianne"/>
                <w:b/>
              </w:rPr>
              <w:t>Mail du référent</w:t>
            </w:r>
          </w:p>
        </w:tc>
      </w:tr>
      <w:tr w:rsidR="00C3627C" w:rsidRPr="00930DE7" w14:paraId="798AA006" w14:textId="77777777" w:rsidTr="00CF33C8">
        <w:tc>
          <w:tcPr>
            <w:tcW w:w="1843" w:type="dxa"/>
          </w:tcPr>
          <w:p w14:paraId="2A3EDDFD" w14:textId="77777777" w:rsidR="00C3627C" w:rsidRPr="00E46FBC" w:rsidRDefault="00C3627C" w:rsidP="00C3627C">
            <w:pPr>
              <w:rPr>
                <w:rFonts w:ascii="Marianne" w:hAnsi="Marianne"/>
                <w:b/>
                <w:bCs/>
              </w:rPr>
            </w:pPr>
            <w:r w:rsidRPr="00E46FBC">
              <w:rPr>
                <w:rFonts w:ascii="Marianne" w:hAnsi="Marianne"/>
                <w:b/>
                <w:bCs/>
              </w:rPr>
              <w:t>Cher</w:t>
            </w:r>
          </w:p>
        </w:tc>
        <w:tc>
          <w:tcPr>
            <w:tcW w:w="2835" w:type="dxa"/>
          </w:tcPr>
          <w:p w14:paraId="48D6EA35" w14:textId="31FC63F8" w:rsidR="00C3627C" w:rsidRPr="00930DE7" w:rsidRDefault="00C3627C" w:rsidP="00C3627C">
            <w:pPr>
              <w:rPr>
                <w:rFonts w:ascii="Marianne" w:hAnsi="Marianne"/>
              </w:rPr>
            </w:pPr>
            <w:r>
              <w:rPr>
                <w:rFonts w:ascii="Marianne" w:hAnsi="Marianne"/>
              </w:rPr>
              <w:t>Christophe LE BIHAN</w:t>
            </w:r>
          </w:p>
        </w:tc>
        <w:tc>
          <w:tcPr>
            <w:tcW w:w="4678" w:type="dxa"/>
          </w:tcPr>
          <w:p w14:paraId="77E3CF0A" w14:textId="3A93EB6C" w:rsidR="00C3627C" w:rsidRPr="00930DE7" w:rsidRDefault="00C3627C" w:rsidP="00C3627C">
            <w:pPr>
              <w:rPr>
                <w:rFonts w:ascii="Marianne" w:hAnsi="Marianne"/>
              </w:rPr>
            </w:pPr>
            <w:hyperlink r:id="rId25" w:history="1">
              <w:r w:rsidRPr="009548C8">
                <w:rPr>
                  <w:rStyle w:val="Lienhypertexte"/>
                  <w:rFonts w:ascii="Marianne" w:hAnsi="Marianne"/>
                </w:rPr>
                <w:t>christophe.le-bihan@cher.gouv.fr</w:t>
              </w:r>
            </w:hyperlink>
            <w:r>
              <w:rPr>
                <w:rFonts w:ascii="Marianne" w:hAnsi="Marianne"/>
              </w:rPr>
              <w:t xml:space="preserve"> </w:t>
            </w:r>
          </w:p>
        </w:tc>
      </w:tr>
      <w:tr w:rsidR="00C3627C" w:rsidRPr="00930DE7" w14:paraId="6CD7A9AE" w14:textId="77777777" w:rsidTr="00CF33C8">
        <w:tc>
          <w:tcPr>
            <w:tcW w:w="1843" w:type="dxa"/>
          </w:tcPr>
          <w:p w14:paraId="562A0DE0" w14:textId="77777777" w:rsidR="00C3627C" w:rsidRPr="00E46FBC" w:rsidRDefault="00C3627C" w:rsidP="00C3627C">
            <w:pPr>
              <w:rPr>
                <w:rFonts w:ascii="Marianne" w:hAnsi="Marianne"/>
                <w:b/>
                <w:bCs/>
              </w:rPr>
            </w:pPr>
            <w:r w:rsidRPr="00E46FBC">
              <w:rPr>
                <w:rFonts w:ascii="Marianne" w:hAnsi="Marianne"/>
                <w:b/>
                <w:bCs/>
              </w:rPr>
              <w:t>Eure-et-Loir</w:t>
            </w:r>
          </w:p>
        </w:tc>
        <w:tc>
          <w:tcPr>
            <w:tcW w:w="2835" w:type="dxa"/>
          </w:tcPr>
          <w:p w14:paraId="2663226B" w14:textId="57BB6F44" w:rsidR="00C3627C" w:rsidRPr="00930DE7" w:rsidRDefault="00C3627C" w:rsidP="00C3627C">
            <w:pPr>
              <w:rPr>
                <w:rFonts w:ascii="Marianne" w:hAnsi="Marianne"/>
              </w:rPr>
            </w:pPr>
            <w:r>
              <w:rPr>
                <w:rFonts w:ascii="Marianne" w:hAnsi="Marianne"/>
              </w:rPr>
              <w:t>Basile GESLOT</w:t>
            </w:r>
          </w:p>
        </w:tc>
        <w:tc>
          <w:tcPr>
            <w:tcW w:w="4678" w:type="dxa"/>
          </w:tcPr>
          <w:p w14:paraId="442C26C2" w14:textId="4CA86629" w:rsidR="00C3627C" w:rsidRPr="00930DE7" w:rsidRDefault="00C3627C" w:rsidP="00C3627C">
            <w:pPr>
              <w:rPr>
                <w:rFonts w:ascii="Marianne" w:hAnsi="Marianne"/>
              </w:rPr>
            </w:pPr>
            <w:hyperlink r:id="rId26" w:history="1">
              <w:r w:rsidRPr="009548C8">
                <w:rPr>
                  <w:rStyle w:val="Lienhypertexte"/>
                  <w:rFonts w:ascii="Marianne" w:hAnsi="Marianne"/>
                </w:rPr>
                <w:t>basile.geslot@eure-et-loir.gouv.fr</w:t>
              </w:r>
            </w:hyperlink>
            <w:r>
              <w:rPr>
                <w:rFonts w:ascii="Marianne" w:hAnsi="Marianne"/>
              </w:rPr>
              <w:t xml:space="preserve"> </w:t>
            </w:r>
          </w:p>
        </w:tc>
      </w:tr>
      <w:tr w:rsidR="00C3627C" w:rsidRPr="00930DE7" w14:paraId="138F3DEA" w14:textId="77777777" w:rsidTr="00CF33C8">
        <w:tc>
          <w:tcPr>
            <w:tcW w:w="1843" w:type="dxa"/>
          </w:tcPr>
          <w:p w14:paraId="289563CF" w14:textId="77777777" w:rsidR="00C3627C" w:rsidRPr="00E46FBC" w:rsidRDefault="00C3627C" w:rsidP="00C3627C">
            <w:pPr>
              <w:rPr>
                <w:rFonts w:ascii="Marianne" w:hAnsi="Marianne"/>
                <w:b/>
                <w:bCs/>
              </w:rPr>
            </w:pPr>
            <w:r w:rsidRPr="00E46FBC">
              <w:rPr>
                <w:rFonts w:ascii="Marianne" w:hAnsi="Marianne"/>
                <w:b/>
                <w:bCs/>
              </w:rPr>
              <w:t>Indre</w:t>
            </w:r>
          </w:p>
        </w:tc>
        <w:tc>
          <w:tcPr>
            <w:tcW w:w="2835" w:type="dxa"/>
          </w:tcPr>
          <w:p w14:paraId="0622CFC0" w14:textId="7364004B" w:rsidR="00C3627C" w:rsidRPr="00930DE7" w:rsidRDefault="00C3627C" w:rsidP="00C3627C">
            <w:pPr>
              <w:rPr>
                <w:rFonts w:ascii="Marianne" w:hAnsi="Marianne"/>
              </w:rPr>
            </w:pPr>
            <w:r>
              <w:rPr>
                <w:rFonts w:ascii="Marianne" w:hAnsi="Marianne"/>
              </w:rPr>
              <w:t>Marika PETIT</w:t>
            </w:r>
          </w:p>
        </w:tc>
        <w:tc>
          <w:tcPr>
            <w:tcW w:w="4678" w:type="dxa"/>
          </w:tcPr>
          <w:p w14:paraId="00889A2C" w14:textId="5E6C2F6F" w:rsidR="00C3627C" w:rsidRPr="009F6092" w:rsidRDefault="00C3627C" w:rsidP="00C3627C">
            <w:pPr>
              <w:rPr>
                <w:rFonts w:ascii="Marianne" w:hAnsi="Marianne"/>
              </w:rPr>
            </w:pPr>
            <w:hyperlink r:id="rId27" w:history="1">
              <w:r w:rsidRPr="009548C8">
                <w:rPr>
                  <w:rStyle w:val="Lienhypertexte"/>
                  <w:rFonts w:ascii="Marianne" w:hAnsi="Marianne"/>
                </w:rPr>
                <w:t>marika.petit@indre.gouv.f</w:t>
              </w:r>
            </w:hyperlink>
            <w:r>
              <w:rPr>
                <w:rFonts w:ascii="Marianne" w:hAnsi="Marianne"/>
              </w:rPr>
              <w:t xml:space="preserve"> r</w:t>
            </w:r>
          </w:p>
        </w:tc>
      </w:tr>
      <w:tr w:rsidR="00C3627C" w:rsidRPr="00930DE7" w14:paraId="7AC1D044" w14:textId="77777777" w:rsidTr="00CF33C8">
        <w:tc>
          <w:tcPr>
            <w:tcW w:w="1843" w:type="dxa"/>
          </w:tcPr>
          <w:p w14:paraId="7946E8C3" w14:textId="77777777" w:rsidR="00C3627C" w:rsidRPr="00E46FBC" w:rsidRDefault="00C3627C" w:rsidP="00C3627C">
            <w:pPr>
              <w:rPr>
                <w:rFonts w:ascii="Marianne" w:hAnsi="Marianne"/>
                <w:b/>
                <w:bCs/>
              </w:rPr>
            </w:pPr>
            <w:r w:rsidRPr="00E46FBC">
              <w:rPr>
                <w:rFonts w:ascii="Marianne" w:hAnsi="Marianne"/>
                <w:b/>
                <w:bCs/>
              </w:rPr>
              <w:t>Indre-et-Loire</w:t>
            </w:r>
          </w:p>
        </w:tc>
        <w:tc>
          <w:tcPr>
            <w:tcW w:w="2835" w:type="dxa"/>
          </w:tcPr>
          <w:p w14:paraId="7764AEA1" w14:textId="77777777" w:rsidR="00C3627C" w:rsidRDefault="00C3627C" w:rsidP="00C3627C">
            <w:pPr>
              <w:rPr>
                <w:rFonts w:ascii="Marianne" w:hAnsi="Marianne"/>
              </w:rPr>
            </w:pPr>
            <w:r>
              <w:rPr>
                <w:rFonts w:ascii="Marianne" w:hAnsi="Marianne"/>
              </w:rPr>
              <w:t>Karine MALACQUIS</w:t>
            </w:r>
          </w:p>
          <w:p w14:paraId="305C735E" w14:textId="6C8C599C" w:rsidR="00C3627C" w:rsidRPr="00930DE7" w:rsidRDefault="00C3627C" w:rsidP="00C3627C">
            <w:pPr>
              <w:rPr>
                <w:rFonts w:ascii="Marianne" w:hAnsi="Marianne"/>
              </w:rPr>
            </w:pPr>
            <w:r>
              <w:rPr>
                <w:rFonts w:ascii="Marianne" w:hAnsi="Marianne"/>
              </w:rPr>
              <w:t>Benoit LESAICHERRE</w:t>
            </w:r>
          </w:p>
        </w:tc>
        <w:tc>
          <w:tcPr>
            <w:tcW w:w="4678" w:type="dxa"/>
          </w:tcPr>
          <w:p w14:paraId="5F56B114" w14:textId="77777777" w:rsidR="00C3627C" w:rsidRDefault="00C3627C" w:rsidP="00C3627C">
            <w:pPr>
              <w:rPr>
                <w:rFonts w:ascii="Marianne" w:hAnsi="Marianne"/>
              </w:rPr>
            </w:pPr>
            <w:hyperlink r:id="rId28" w:history="1">
              <w:r w:rsidRPr="009548C8">
                <w:rPr>
                  <w:rStyle w:val="Lienhypertexte"/>
                  <w:rFonts w:ascii="Marianne" w:hAnsi="Marianne"/>
                </w:rPr>
                <w:t>karine.malacquis@indre-et-loire.gouv.fr</w:t>
              </w:r>
            </w:hyperlink>
            <w:r>
              <w:rPr>
                <w:rFonts w:ascii="Marianne" w:hAnsi="Marianne"/>
              </w:rPr>
              <w:t xml:space="preserve"> </w:t>
            </w:r>
          </w:p>
          <w:p w14:paraId="65C2BC61" w14:textId="1BD42C67" w:rsidR="00C3627C" w:rsidRPr="00930DE7" w:rsidRDefault="00C3627C" w:rsidP="00C3627C">
            <w:pPr>
              <w:rPr>
                <w:rFonts w:ascii="Marianne" w:hAnsi="Marianne"/>
              </w:rPr>
            </w:pPr>
            <w:hyperlink r:id="rId29" w:history="1">
              <w:r w:rsidRPr="009548C8">
                <w:rPr>
                  <w:rStyle w:val="Lienhypertexte"/>
                  <w:rFonts w:ascii="Marianne" w:hAnsi="Marianne"/>
                </w:rPr>
                <w:t>benoit.lesaicherre@indre-et-loire.gouv.fr</w:t>
              </w:r>
            </w:hyperlink>
            <w:r>
              <w:rPr>
                <w:rFonts w:ascii="Marianne" w:hAnsi="Marianne"/>
              </w:rPr>
              <w:t xml:space="preserve"> </w:t>
            </w:r>
          </w:p>
        </w:tc>
      </w:tr>
      <w:tr w:rsidR="00437CA1" w:rsidRPr="00930DE7" w14:paraId="79034440" w14:textId="77777777" w:rsidTr="00CF33C8">
        <w:tc>
          <w:tcPr>
            <w:tcW w:w="1843" w:type="dxa"/>
          </w:tcPr>
          <w:p w14:paraId="785FCAA5" w14:textId="33B25CA2" w:rsidR="00437CA1" w:rsidRPr="00E46FBC" w:rsidRDefault="00437CA1" w:rsidP="00437CA1">
            <w:pPr>
              <w:rPr>
                <w:rFonts w:ascii="Marianne" w:hAnsi="Marianne"/>
                <w:b/>
                <w:bCs/>
              </w:rPr>
            </w:pPr>
            <w:r w:rsidRPr="00E46FBC">
              <w:rPr>
                <w:rFonts w:ascii="Marianne" w:hAnsi="Marianne"/>
                <w:b/>
                <w:bCs/>
              </w:rPr>
              <w:t>Loir-et-Cher</w:t>
            </w:r>
          </w:p>
        </w:tc>
        <w:tc>
          <w:tcPr>
            <w:tcW w:w="2835" w:type="dxa"/>
          </w:tcPr>
          <w:p w14:paraId="0DEE0538" w14:textId="5C988319" w:rsidR="00437CA1" w:rsidRPr="00930DE7" w:rsidRDefault="00437CA1" w:rsidP="00437CA1">
            <w:pPr>
              <w:rPr>
                <w:rFonts w:ascii="Marianne" w:hAnsi="Marianne"/>
              </w:rPr>
            </w:pPr>
            <w:r>
              <w:rPr>
                <w:rFonts w:ascii="Marianne" w:hAnsi="Marianne"/>
              </w:rPr>
              <w:t>Nathalie DAYRIS</w:t>
            </w:r>
          </w:p>
        </w:tc>
        <w:tc>
          <w:tcPr>
            <w:tcW w:w="4678" w:type="dxa"/>
          </w:tcPr>
          <w:p w14:paraId="7F4AF0C2" w14:textId="61EA4486" w:rsidR="00437CA1" w:rsidRPr="00930DE7" w:rsidRDefault="00437CA1" w:rsidP="00437CA1">
            <w:pPr>
              <w:rPr>
                <w:rFonts w:ascii="Marianne" w:hAnsi="Marianne"/>
              </w:rPr>
            </w:pPr>
            <w:hyperlink r:id="rId30" w:history="1">
              <w:r w:rsidRPr="006364D3">
                <w:rPr>
                  <w:rStyle w:val="Lienhypertexte"/>
                  <w:rFonts w:ascii="Marianne" w:hAnsi="Marianne"/>
                </w:rPr>
                <w:t>nathalie.dayris@loir-et-cher.gouv.fr</w:t>
              </w:r>
            </w:hyperlink>
            <w:r>
              <w:rPr>
                <w:rFonts w:ascii="Marianne" w:hAnsi="Marianne"/>
              </w:rPr>
              <w:t xml:space="preserve"> </w:t>
            </w:r>
          </w:p>
        </w:tc>
      </w:tr>
      <w:tr w:rsidR="00437CA1" w:rsidRPr="00930DE7" w14:paraId="3209D58B" w14:textId="77777777" w:rsidTr="00CF33C8">
        <w:tc>
          <w:tcPr>
            <w:tcW w:w="1843" w:type="dxa"/>
          </w:tcPr>
          <w:p w14:paraId="0D5E3C2C" w14:textId="6ECD291A" w:rsidR="00437CA1" w:rsidRPr="00E46FBC" w:rsidRDefault="00437CA1" w:rsidP="00437CA1">
            <w:pPr>
              <w:rPr>
                <w:rFonts w:ascii="Marianne" w:hAnsi="Marianne"/>
                <w:b/>
                <w:bCs/>
              </w:rPr>
            </w:pPr>
            <w:r w:rsidRPr="00E46FBC">
              <w:rPr>
                <w:rFonts w:ascii="Marianne" w:hAnsi="Marianne"/>
                <w:b/>
                <w:bCs/>
              </w:rPr>
              <w:t>Loiret</w:t>
            </w:r>
          </w:p>
        </w:tc>
        <w:tc>
          <w:tcPr>
            <w:tcW w:w="2835" w:type="dxa"/>
          </w:tcPr>
          <w:p w14:paraId="73370D44" w14:textId="4FAEB2F8" w:rsidR="00437CA1" w:rsidRPr="00930DE7" w:rsidRDefault="00437CA1" w:rsidP="00437CA1">
            <w:pPr>
              <w:rPr>
                <w:rFonts w:ascii="Marianne" w:hAnsi="Marianne"/>
              </w:rPr>
            </w:pPr>
            <w:r>
              <w:rPr>
                <w:rFonts w:ascii="Marianne" w:hAnsi="Marianne"/>
              </w:rPr>
              <w:t>Isabelle GEBUS</w:t>
            </w:r>
          </w:p>
        </w:tc>
        <w:tc>
          <w:tcPr>
            <w:tcW w:w="4678" w:type="dxa"/>
          </w:tcPr>
          <w:p w14:paraId="2204ED21" w14:textId="7C14BCEA" w:rsidR="00437CA1" w:rsidRPr="00980B75" w:rsidRDefault="00437CA1" w:rsidP="00437CA1">
            <w:pPr>
              <w:rPr>
                <w:rFonts w:ascii="Marianne" w:hAnsi="Marianne"/>
                <w:color w:val="0563C1" w:themeColor="hyperlink"/>
                <w:u w:val="single"/>
              </w:rPr>
            </w:pPr>
            <w:hyperlink r:id="rId31" w:history="1">
              <w:r w:rsidRPr="006364D3">
                <w:rPr>
                  <w:rStyle w:val="Lienhypertexte"/>
                  <w:rFonts w:ascii="Marianne" w:hAnsi="Marianne"/>
                </w:rPr>
                <w:t>Isabelle.gebus@loiret.gouv.fr</w:t>
              </w:r>
            </w:hyperlink>
            <w:r>
              <w:rPr>
                <w:rFonts w:ascii="Marianne" w:hAnsi="Marianne"/>
                <w:color w:val="0563C1" w:themeColor="hyperlink"/>
                <w:u w:val="single"/>
              </w:rPr>
              <w:t xml:space="preserve"> </w:t>
            </w:r>
          </w:p>
        </w:tc>
      </w:tr>
    </w:tbl>
    <w:p w14:paraId="06B8B77E" w14:textId="77777777" w:rsidR="00CF33C8" w:rsidRPr="008A3691" w:rsidRDefault="00CF33C8" w:rsidP="00EA681E">
      <w:pPr>
        <w:jc w:val="both"/>
        <w:rPr>
          <w:rFonts w:ascii="Marianne" w:hAnsi="Marianne"/>
        </w:rPr>
      </w:pPr>
    </w:p>
    <w:p w14:paraId="65B8CF59" w14:textId="77777777" w:rsidR="00EA681E" w:rsidRDefault="00EA681E" w:rsidP="00EA681E">
      <w:pPr>
        <w:pBdr>
          <w:top w:val="single" w:sz="4" w:space="1" w:color="auto"/>
          <w:left w:val="single" w:sz="4" w:space="4" w:color="auto"/>
          <w:bottom w:val="single" w:sz="4" w:space="1" w:color="auto"/>
          <w:right w:val="single" w:sz="4" w:space="9" w:color="auto"/>
        </w:pBdr>
        <w:jc w:val="center"/>
        <w:rPr>
          <w:rFonts w:ascii="Marianne" w:hAnsi="Marianne"/>
          <w:b/>
        </w:rPr>
      </w:pPr>
      <w:r w:rsidRPr="008A3691">
        <w:rPr>
          <w:rFonts w:ascii="Marianne" w:hAnsi="Marianne"/>
          <w:b/>
        </w:rPr>
        <w:t>CALENDRIER :</w:t>
      </w:r>
    </w:p>
    <w:p w14:paraId="7DF77C32" w14:textId="121BA534" w:rsidR="00EA681E" w:rsidRDefault="00EA681E" w:rsidP="00EA681E">
      <w:pPr>
        <w:pBdr>
          <w:top w:val="single" w:sz="4" w:space="1" w:color="auto"/>
          <w:left w:val="single" w:sz="4" w:space="4" w:color="auto"/>
          <w:bottom w:val="single" w:sz="4" w:space="1" w:color="auto"/>
          <w:right w:val="single" w:sz="4" w:space="9" w:color="auto"/>
        </w:pBdr>
        <w:jc w:val="center"/>
        <w:rPr>
          <w:rFonts w:ascii="Marianne" w:hAnsi="Marianne"/>
          <w:b/>
        </w:rPr>
      </w:pPr>
      <w:r>
        <w:rPr>
          <w:rFonts w:ascii="Marianne" w:hAnsi="Marianne"/>
          <w:b/>
        </w:rPr>
        <w:t xml:space="preserve">Date limite de dépôt des dossiers : </w:t>
      </w:r>
      <w:r w:rsidR="00CF33C8">
        <w:rPr>
          <w:rFonts w:ascii="Marianne" w:hAnsi="Marianne"/>
          <w:b/>
          <w:u w:val="single"/>
        </w:rPr>
        <w:t>lundi 2 novembre 2026 à 12h00</w:t>
      </w:r>
    </w:p>
    <w:p w14:paraId="1A647577" w14:textId="08D871A0" w:rsidR="00EA681E" w:rsidRDefault="00EA681E" w:rsidP="00EA681E">
      <w:pPr>
        <w:pBdr>
          <w:top w:val="single" w:sz="4" w:space="1" w:color="auto"/>
          <w:left w:val="single" w:sz="4" w:space="4" w:color="auto"/>
          <w:bottom w:val="single" w:sz="4" w:space="1" w:color="auto"/>
          <w:right w:val="single" w:sz="4" w:space="9" w:color="auto"/>
        </w:pBdr>
        <w:jc w:val="center"/>
        <w:rPr>
          <w:rFonts w:ascii="Marianne" w:hAnsi="Marianne"/>
          <w:b/>
        </w:rPr>
      </w:pPr>
      <w:r>
        <w:rPr>
          <w:rFonts w:ascii="Marianne" w:hAnsi="Marianne"/>
          <w:b/>
        </w:rPr>
        <w:t>Instruction des dossiers </w:t>
      </w:r>
      <w:r w:rsidR="00CF33C8">
        <w:rPr>
          <w:rFonts w:ascii="Marianne" w:hAnsi="Marianne"/>
          <w:b/>
        </w:rPr>
        <w:t xml:space="preserve">et conventionnement </w:t>
      </w:r>
      <w:r>
        <w:rPr>
          <w:rFonts w:ascii="Marianne" w:hAnsi="Marianne"/>
          <w:b/>
        </w:rPr>
        <w:t xml:space="preserve">: </w:t>
      </w:r>
      <w:r w:rsidR="00CF33C8">
        <w:rPr>
          <w:rFonts w:ascii="Marianne" w:hAnsi="Marianne"/>
          <w:b/>
        </w:rPr>
        <w:t>novembre 2026</w:t>
      </w:r>
    </w:p>
    <w:p w14:paraId="3B66B10C" w14:textId="4D598C18" w:rsidR="00CF33C8" w:rsidRDefault="00CF33C8" w:rsidP="00EA681E">
      <w:pPr>
        <w:pBdr>
          <w:top w:val="single" w:sz="4" w:space="1" w:color="auto"/>
          <w:left w:val="single" w:sz="4" w:space="4" w:color="auto"/>
          <w:bottom w:val="single" w:sz="4" w:space="1" w:color="auto"/>
          <w:right w:val="single" w:sz="4" w:space="9" w:color="auto"/>
        </w:pBdr>
        <w:jc w:val="center"/>
        <w:rPr>
          <w:rFonts w:ascii="Marianne" w:hAnsi="Marianne"/>
          <w:b/>
        </w:rPr>
      </w:pPr>
      <w:r>
        <w:rPr>
          <w:rFonts w:ascii="Marianne" w:hAnsi="Marianne"/>
          <w:b/>
        </w:rPr>
        <w:t>Démarrage des actions au plus tard au 31 décembre 2026</w:t>
      </w:r>
    </w:p>
    <w:p w14:paraId="1AFB0DE8" w14:textId="77777777" w:rsidR="00EA681E" w:rsidRDefault="00EA681E" w:rsidP="00EA681E">
      <w:pPr>
        <w:jc w:val="both"/>
        <w:rPr>
          <w:rFonts w:ascii="Marianne" w:hAnsi="Marianne"/>
          <w:b/>
        </w:rPr>
      </w:pPr>
    </w:p>
    <w:p w14:paraId="2C512F2F" w14:textId="77777777" w:rsidR="00EA681E" w:rsidRPr="00FB5A71" w:rsidRDefault="00EA681E" w:rsidP="00EA681E">
      <w:pPr>
        <w:pBdr>
          <w:top w:val="single" w:sz="4" w:space="1" w:color="auto"/>
          <w:left w:val="single" w:sz="4" w:space="4" w:color="auto"/>
          <w:bottom w:val="single" w:sz="4" w:space="1" w:color="auto"/>
          <w:right w:val="single" w:sz="4" w:space="4" w:color="auto"/>
        </w:pBdr>
        <w:rPr>
          <w:rFonts w:ascii="Marianne" w:hAnsi="Marianne"/>
          <w:b/>
        </w:rPr>
      </w:pPr>
      <w:r w:rsidRPr="00FB5A71">
        <w:rPr>
          <w:rFonts w:ascii="Marianne" w:hAnsi="Marianne"/>
          <w:b/>
        </w:rPr>
        <w:t>La liste des pièces à fournir est mentionnée en annexe 2 de l’Appel à projets</w:t>
      </w:r>
    </w:p>
    <w:p w14:paraId="418BF6DD" w14:textId="77777777" w:rsidR="00EA681E" w:rsidRDefault="00EA681E" w:rsidP="00EA681E">
      <w:pPr>
        <w:spacing w:after="120" w:line="240" w:lineRule="auto"/>
        <w:rPr>
          <w:rFonts w:ascii="Marianne" w:hAnsi="Marianne"/>
          <w:strike/>
        </w:rPr>
      </w:pPr>
    </w:p>
    <w:p w14:paraId="318A5F7E" w14:textId="5B84D67E" w:rsidR="00EA681E" w:rsidRDefault="00EA681E" w:rsidP="00EA681E">
      <w:pPr>
        <w:spacing w:before="120" w:after="0"/>
        <w:jc w:val="both"/>
        <w:rPr>
          <w:rFonts w:ascii="Marianne" w:hAnsi="Marianne"/>
          <w:b/>
          <w:bCs/>
        </w:rPr>
      </w:pPr>
      <w:r w:rsidRPr="00FB5A71">
        <w:rPr>
          <w:rFonts w:ascii="Marianne" w:hAnsi="Marianne"/>
          <w:b/>
          <w:bCs/>
        </w:rPr>
        <w:t xml:space="preserve">Un webinaire de présentation de l’AAP est </w:t>
      </w:r>
      <w:r w:rsidRPr="00CF33C8">
        <w:rPr>
          <w:rFonts w:ascii="Marianne" w:hAnsi="Marianne"/>
          <w:b/>
          <w:bCs/>
        </w:rPr>
        <w:t xml:space="preserve">proposé </w:t>
      </w:r>
      <w:r w:rsidR="00212048">
        <w:rPr>
          <w:rFonts w:ascii="Marianne" w:hAnsi="Marianne"/>
          <w:b/>
          <w:bCs/>
          <w:u w:val="single"/>
        </w:rPr>
        <w:t>le vendredi 2 octobre à 10h30 </w:t>
      </w:r>
      <w:r w:rsidR="00212048">
        <w:rPr>
          <w:rFonts w:ascii="Marianne" w:hAnsi="Marianne"/>
          <w:b/>
          <w:bCs/>
        </w:rPr>
        <w:t>:</w:t>
      </w:r>
    </w:p>
    <w:p w14:paraId="0020E248" w14:textId="0C417747" w:rsidR="00212048" w:rsidRDefault="00212048" w:rsidP="00EA681E">
      <w:pPr>
        <w:spacing w:before="120" w:after="0"/>
        <w:jc w:val="both"/>
        <w:rPr>
          <w:rFonts w:ascii="Marianne" w:hAnsi="Marianne"/>
          <w:b/>
          <w:bCs/>
        </w:rPr>
      </w:pPr>
      <w:hyperlink r:id="rId32" w:history="1">
        <w:r w:rsidRPr="001C698B">
          <w:rPr>
            <w:rStyle w:val="Lienhypertexte"/>
            <w:rFonts w:ascii="Marianne" w:hAnsi="Marianne"/>
            <w:b/>
            <w:bCs/>
          </w:rPr>
          <w:t>https://teams.microsoft.com/meet/343838498620594?p=MLHQo6DmfIFhqvkEiN</w:t>
        </w:r>
      </w:hyperlink>
    </w:p>
    <w:p w14:paraId="45B9AB0C" w14:textId="05B04ED6" w:rsidR="00212048" w:rsidRDefault="00212048" w:rsidP="00EA681E">
      <w:pPr>
        <w:spacing w:before="120" w:after="0"/>
        <w:jc w:val="both"/>
        <w:rPr>
          <w:rFonts w:ascii="Marianne" w:hAnsi="Marianne"/>
          <w:b/>
          <w:bCs/>
        </w:rPr>
      </w:pPr>
      <w:r w:rsidRPr="008A3691">
        <w:rPr>
          <w:rFonts w:ascii="Marianne" w:hAnsi="Marianne"/>
          <w:b/>
          <w:noProof/>
          <w:lang w:eastAsia="fr-FR"/>
        </w:rPr>
        <w:lastRenderedPageBreak/>
        <mc:AlternateContent>
          <mc:Choice Requires="wps">
            <w:drawing>
              <wp:anchor distT="0" distB="0" distL="114300" distR="114300" simplePos="0" relativeHeight="251661312" behindDoc="0" locked="0" layoutInCell="1" allowOverlap="1" wp14:anchorId="06269350" wp14:editId="0457F264">
                <wp:simplePos x="0" y="0"/>
                <wp:positionH relativeFrom="column">
                  <wp:posOffset>157480</wp:posOffset>
                </wp:positionH>
                <wp:positionV relativeFrom="paragraph">
                  <wp:posOffset>3175</wp:posOffset>
                </wp:positionV>
                <wp:extent cx="5702060" cy="790575"/>
                <wp:effectExtent l="0" t="0" r="13335" b="28575"/>
                <wp:wrapNone/>
                <wp:docPr id="6" name="Rectangle à coins arrondis 6"/>
                <wp:cNvGraphicFramePr/>
                <a:graphic xmlns:a="http://schemas.openxmlformats.org/drawingml/2006/main">
                  <a:graphicData uri="http://schemas.microsoft.com/office/word/2010/wordprocessingShape">
                    <wps:wsp>
                      <wps:cNvSpPr/>
                      <wps:spPr>
                        <a:xfrm>
                          <a:off x="0" y="0"/>
                          <a:ext cx="5702060" cy="790575"/>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DF8218" w14:textId="1A8BC3B0" w:rsidR="00EA681E" w:rsidRDefault="00EA681E" w:rsidP="00B21B68">
                            <w:pPr>
                              <w:spacing w:after="0"/>
                              <w:jc w:val="center"/>
                              <w:rPr>
                                <w:b/>
                                <w:i/>
                                <w:iCs/>
                                <w:color w:val="5B9BD5" w:themeColor="accent1"/>
                                <w:sz w:val="24"/>
                              </w:rPr>
                            </w:pPr>
                            <w:r>
                              <w:rPr>
                                <w:b/>
                                <w:color w:val="806000" w:themeColor="accent4" w:themeShade="80"/>
                                <w:sz w:val="24"/>
                              </w:rPr>
                              <w:t>CANDIDATURE EN TANT QUE FACILITATEUR OU C</w:t>
                            </w:r>
                            <w:r w:rsidRPr="00B2474D">
                              <w:rPr>
                                <w:b/>
                                <w:color w:val="806000" w:themeColor="accent4" w:themeShade="80"/>
                                <w:sz w:val="24"/>
                              </w:rPr>
                              <w:t>OORDINATEUR</w:t>
                            </w:r>
                            <w:r>
                              <w:rPr>
                                <w:b/>
                                <w:color w:val="806000" w:themeColor="accent4" w:themeShade="80"/>
                                <w:sz w:val="24"/>
                              </w:rPr>
                              <w:t xml:space="preserve"> REGIONAL</w:t>
                            </w:r>
                            <w:r w:rsidRPr="00B2474D">
                              <w:rPr>
                                <w:b/>
                                <w:color w:val="806000" w:themeColor="accent4" w:themeShade="80"/>
                                <w:sz w:val="24"/>
                              </w:rPr>
                              <w:t> </w:t>
                            </w:r>
                            <w:r w:rsidRPr="00FB5A71">
                              <w:rPr>
                                <w:b/>
                                <w:color w:val="806000" w:themeColor="accent4" w:themeShade="80"/>
                                <w:sz w:val="24"/>
                              </w:rPr>
                              <w:t xml:space="preserve">: </w:t>
                            </w:r>
                            <w:r w:rsidRPr="00FB5A71">
                              <w:rPr>
                                <w:b/>
                                <w:i/>
                                <w:iCs/>
                                <w:color w:val="5B9BD5" w:themeColor="accent1"/>
                                <w:sz w:val="24"/>
                              </w:rPr>
                              <w:t>Merci de préciser</w:t>
                            </w:r>
                            <w:r w:rsidR="00B21B68">
                              <w:rPr>
                                <w:b/>
                                <w:i/>
                                <w:iCs/>
                                <w:color w:val="5B9BD5" w:themeColor="accent1"/>
                                <w:sz w:val="24"/>
                              </w:rPr>
                              <w:t> :</w:t>
                            </w:r>
                          </w:p>
                          <w:p w14:paraId="4B157C2F" w14:textId="7CD44E7A" w:rsidR="00B21B68" w:rsidRPr="00FB5A71" w:rsidRDefault="00B21B68" w:rsidP="00EA681E">
                            <w:pPr>
                              <w:jc w:val="center"/>
                              <w:rPr>
                                <w:b/>
                                <w:i/>
                                <w:iCs/>
                                <w:color w:val="5B9BD5" w:themeColor="accent1"/>
                                <w:sz w:val="24"/>
                              </w:rPr>
                            </w:pPr>
                            <w:r>
                              <w:rPr>
                                <w:b/>
                                <w:i/>
                                <w:iCs/>
                                <w:color w:val="5B9BD5" w:themeColor="accent1"/>
                                <w:sz w:val="24"/>
                              </w:rPr>
                              <w:t>………………………………………………………</w:t>
                            </w:r>
                          </w:p>
                          <w:p w14:paraId="298EBCD2" w14:textId="45967443" w:rsidR="00EA681E" w:rsidRDefault="00EA681E" w:rsidP="00EA681E">
                            <w:pPr>
                              <w:rPr>
                                <w:b/>
                                <w:color w:val="806000" w:themeColor="accent4" w:themeShade="80"/>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269350" id="Rectangle à coins arrondis 6" o:spid="_x0000_s1026" style="position:absolute;left:0;text-align:left;margin-left:12.4pt;margin-top:.25pt;width:449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" fillcolor="#d9e2f3 [664]" strokecolor="#1f4d78 [1604]" strokeweight="1pt">
                <v:stroke joinstyle="miter"/>
                <v:textbox>
                  <w:txbxContent>
                    <w:p w14:paraId="50DF8218" w14:textId="1A8BC3B0" w:rsidR="00EA681E" w:rsidRDefault="00EA681E" w:rsidP="00B21B68">
                      <w:pPr>
                        <w:spacing w:after="0"/>
                        <w:jc w:val="center"/>
                        <w:rPr>
                          <w:b/>
                          <w:i/>
                          <w:iCs/>
                          <w:color w:val="5B9BD5" w:themeColor="accent1"/>
                          <w:sz w:val="24"/>
                        </w:rPr>
                      </w:pPr>
                      <w:r>
                        <w:rPr>
                          <w:b/>
                          <w:color w:val="806000" w:themeColor="accent4" w:themeShade="80"/>
                          <w:sz w:val="24"/>
                        </w:rPr>
                        <w:t>CANDIDATURE EN TANT QUE FACILITATEUR OU C</w:t>
                      </w:r>
                      <w:r w:rsidRPr="00B2474D">
                        <w:rPr>
                          <w:b/>
                          <w:color w:val="806000" w:themeColor="accent4" w:themeShade="80"/>
                          <w:sz w:val="24"/>
                        </w:rPr>
                        <w:t>OORDINATEUR</w:t>
                      </w:r>
                      <w:r>
                        <w:rPr>
                          <w:b/>
                          <w:color w:val="806000" w:themeColor="accent4" w:themeShade="80"/>
                          <w:sz w:val="24"/>
                        </w:rPr>
                        <w:t xml:space="preserve"> REGIONAL</w:t>
                      </w:r>
                      <w:r w:rsidRPr="00B2474D">
                        <w:rPr>
                          <w:b/>
                          <w:color w:val="806000" w:themeColor="accent4" w:themeShade="80"/>
                          <w:sz w:val="24"/>
                        </w:rPr>
                        <w:t> </w:t>
                      </w:r>
                      <w:r w:rsidRPr="00FB5A71">
                        <w:rPr>
                          <w:b/>
                          <w:color w:val="806000" w:themeColor="accent4" w:themeShade="80"/>
                          <w:sz w:val="24"/>
                        </w:rPr>
                        <w:t xml:space="preserve">: </w:t>
                      </w:r>
                      <w:r w:rsidRPr="00FB5A71">
                        <w:rPr>
                          <w:b/>
                          <w:i/>
                          <w:iCs/>
                          <w:color w:val="5B9BD5" w:themeColor="accent1"/>
                          <w:sz w:val="24"/>
                        </w:rPr>
                        <w:t>Merci de préciser</w:t>
                      </w:r>
                      <w:r w:rsidR="00B21B68">
                        <w:rPr>
                          <w:b/>
                          <w:i/>
                          <w:iCs/>
                          <w:color w:val="5B9BD5" w:themeColor="accent1"/>
                          <w:sz w:val="24"/>
                        </w:rPr>
                        <w:t> :</w:t>
                      </w:r>
                    </w:p>
                    <w:p w14:paraId="4B157C2F" w14:textId="7CD44E7A" w:rsidR="00B21B68" w:rsidRPr="00FB5A71" w:rsidRDefault="00B21B68" w:rsidP="00EA681E">
                      <w:pPr>
                        <w:jc w:val="center"/>
                        <w:rPr>
                          <w:b/>
                          <w:i/>
                          <w:iCs/>
                          <w:color w:val="5B9BD5" w:themeColor="accent1"/>
                          <w:sz w:val="24"/>
                        </w:rPr>
                      </w:pPr>
                      <w:r>
                        <w:rPr>
                          <w:b/>
                          <w:i/>
                          <w:iCs/>
                          <w:color w:val="5B9BD5" w:themeColor="accent1"/>
                          <w:sz w:val="24"/>
                        </w:rPr>
                        <w:t>………………………………………………………</w:t>
                      </w:r>
                    </w:p>
                    <w:p w14:paraId="298EBCD2" w14:textId="45967443" w:rsidR="00EA681E" w:rsidRDefault="00EA681E" w:rsidP="00EA681E">
                      <w:pPr>
                        <w:rPr>
                          <w:b/>
                          <w:color w:val="806000" w:themeColor="accent4" w:themeShade="80"/>
                          <w:sz w:val="24"/>
                        </w:rPr>
                      </w:pPr>
                    </w:p>
                  </w:txbxContent>
                </v:textbox>
              </v:roundrect>
            </w:pict>
          </mc:Fallback>
        </mc:AlternateContent>
      </w:r>
    </w:p>
    <w:p w14:paraId="247E2B22" w14:textId="77777777" w:rsidR="00EA681E" w:rsidRPr="00FB5A71" w:rsidRDefault="00EA681E" w:rsidP="00EA681E">
      <w:pPr>
        <w:spacing w:before="120" w:after="0"/>
        <w:jc w:val="both"/>
        <w:rPr>
          <w:rFonts w:ascii="Marianne" w:hAnsi="Marianne"/>
          <w:b/>
          <w:bCs/>
        </w:rPr>
      </w:pPr>
    </w:p>
    <w:p w14:paraId="79CD1391" w14:textId="7D02A78F" w:rsidR="00EA681E" w:rsidRPr="0029720A" w:rsidRDefault="00EA681E" w:rsidP="0029720A">
      <w:pPr>
        <w:rPr>
          <w:rFonts w:ascii="Marianne" w:hAnsi="Marianne"/>
        </w:rPr>
      </w:pPr>
    </w:p>
    <w:p w14:paraId="05322348" w14:textId="57CD0EB4" w:rsidR="00EA681E" w:rsidRPr="008A3691" w:rsidRDefault="00EA681E" w:rsidP="00212048">
      <w:pPr>
        <w:rPr>
          <w:rFonts w:ascii="Marianne" w:hAnsi="Marianne"/>
          <w:b/>
        </w:rPr>
      </w:pPr>
    </w:p>
    <w:p w14:paraId="6F8039B9" w14:textId="77777777" w:rsidR="00EA681E" w:rsidRPr="008A3691" w:rsidRDefault="00EA681E" w:rsidP="00212048">
      <w:pPr>
        <w:shd w:val="clear" w:color="auto" w:fill="8EAADB" w:themeFill="accent5" w:themeFillTint="99"/>
        <w:spacing w:after="200" w:line="276" w:lineRule="auto"/>
        <w:jc w:val="both"/>
        <w:rPr>
          <w:rFonts w:ascii="Marianne" w:hAnsi="Marianne"/>
          <w:b/>
          <w:bCs/>
        </w:rPr>
      </w:pPr>
      <w:r w:rsidRPr="008A3691">
        <w:rPr>
          <w:rFonts w:ascii="Marianne" w:hAnsi="Marianne"/>
          <w:b/>
          <w:bCs/>
        </w:rPr>
        <w:t xml:space="preserve">Présentation du </w:t>
      </w:r>
      <w:r>
        <w:rPr>
          <w:rFonts w:ascii="Marianne" w:hAnsi="Marianne"/>
          <w:b/>
          <w:bCs/>
        </w:rPr>
        <w:t>porteur</w:t>
      </w:r>
      <w:r w:rsidRPr="008A3691">
        <w:rPr>
          <w:rFonts w:ascii="Marianne" w:hAnsi="Marianne"/>
          <w:b/>
          <w:bCs/>
        </w:rPr>
        <w:t xml:space="preserve">  </w:t>
      </w:r>
    </w:p>
    <w:p w14:paraId="253373BB" w14:textId="77777777" w:rsidR="00EA681E" w:rsidRPr="00611C05" w:rsidRDefault="00EA681E" w:rsidP="00EA681E">
      <w:pPr>
        <w:jc w:val="both"/>
        <w:rPr>
          <w:rFonts w:ascii="Marianne" w:hAnsi="Marianne"/>
        </w:rPr>
      </w:pPr>
      <w:r w:rsidRPr="00E62516">
        <w:rPr>
          <w:rFonts w:ascii="Marianne" w:hAnsi="Marianne"/>
          <w:b/>
          <w:u w:val="single"/>
        </w:rPr>
        <w:t>Nom de la structure</w:t>
      </w:r>
      <w:r w:rsidRPr="00611C05">
        <w:rPr>
          <w:rFonts w:ascii="Marianne" w:hAnsi="Marianne"/>
        </w:rPr>
        <w:t> :</w:t>
      </w:r>
      <w:r>
        <w:rPr>
          <w:rFonts w:ascii="Marianne" w:hAnsi="Marianne"/>
        </w:rPr>
        <w:tab/>
      </w:r>
      <w:sdt>
        <w:sdtPr>
          <w:rPr>
            <w:rFonts w:ascii="Arial" w:hAnsi="Arial" w:cs="Arial"/>
            <w:sz w:val="20"/>
            <w:szCs w:val="20"/>
          </w:rPr>
          <w:id w:val="-1464735908"/>
          <w:showingPlcHdr/>
        </w:sdtPr>
        <w:sdtEndPr/>
        <w:sdtContent>
          <w:r w:rsidRPr="00CD00D0">
            <w:rPr>
              <w:color w:val="808080"/>
              <w:sz w:val="20"/>
              <w:szCs w:val="20"/>
            </w:rPr>
            <w:t>Cliquez ici pour taper du texte.</w:t>
          </w:r>
        </w:sdtContent>
      </w:sdt>
    </w:p>
    <w:p w14:paraId="41EB9AC9" w14:textId="77777777" w:rsidR="00EA681E" w:rsidRPr="00611C05" w:rsidRDefault="00EA681E" w:rsidP="00EA681E">
      <w:pPr>
        <w:jc w:val="both"/>
        <w:rPr>
          <w:rFonts w:ascii="Marianne" w:hAnsi="Marianne"/>
        </w:rPr>
      </w:pPr>
      <w:r w:rsidRPr="00611C05">
        <w:rPr>
          <w:rFonts w:ascii="Marianne" w:hAnsi="Marianne"/>
        </w:rPr>
        <w:t>Siret :</w:t>
      </w:r>
      <w:r>
        <w:rPr>
          <w:rFonts w:ascii="Marianne" w:hAnsi="Marianne"/>
        </w:rPr>
        <w:tab/>
      </w:r>
      <w:r>
        <w:rPr>
          <w:rFonts w:ascii="Marianne" w:hAnsi="Marianne"/>
        </w:rPr>
        <w:tab/>
      </w:r>
      <w:sdt>
        <w:sdtPr>
          <w:rPr>
            <w:rFonts w:ascii="Arial" w:hAnsi="Arial" w:cs="Arial"/>
            <w:sz w:val="20"/>
            <w:szCs w:val="20"/>
          </w:rPr>
          <w:id w:val="863183232"/>
          <w:showingPlcHdr/>
        </w:sdtPr>
        <w:sdtEndPr/>
        <w:sdtContent>
          <w:r w:rsidRPr="00CD00D0">
            <w:rPr>
              <w:color w:val="808080"/>
              <w:sz w:val="20"/>
              <w:szCs w:val="20"/>
            </w:rPr>
            <w:t>Cliquez ici pour taper du texte.</w:t>
          </w:r>
        </w:sdtContent>
      </w:sdt>
    </w:p>
    <w:p w14:paraId="069DE04C" w14:textId="77777777" w:rsidR="00EA681E" w:rsidRPr="00611C05" w:rsidRDefault="00EA681E" w:rsidP="00EA681E">
      <w:pPr>
        <w:jc w:val="both"/>
        <w:rPr>
          <w:rFonts w:ascii="Marianne" w:hAnsi="Marianne"/>
        </w:rPr>
      </w:pPr>
      <w:r w:rsidRPr="00611C05">
        <w:rPr>
          <w:rFonts w:ascii="Marianne" w:hAnsi="Marianne"/>
        </w:rPr>
        <w:t xml:space="preserve">Statut </w:t>
      </w:r>
      <w:r>
        <w:rPr>
          <w:rFonts w:ascii="Marianne" w:hAnsi="Marianne"/>
        </w:rPr>
        <w:t>j</w:t>
      </w:r>
      <w:r w:rsidRPr="00611C05">
        <w:rPr>
          <w:rFonts w:ascii="Marianne" w:hAnsi="Marianne"/>
        </w:rPr>
        <w:t>uridique :</w:t>
      </w:r>
      <w:r>
        <w:rPr>
          <w:rFonts w:ascii="Marianne" w:hAnsi="Marianne"/>
        </w:rPr>
        <w:tab/>
      </w:r>
      <w:sdt>
        <w:sdtPr>
          <w:rPr>
            <w:rFonts w:ascii="Arial" w:hAnsi="Arial" w:cs="Arial"/>
            <w:sz w:val="20"/>
            <w:szCs w:val="20"/>
          </w:rPr>
          <w:id w:val="-398587519"/>
          <w:showingPlcHdr/>
        </w:sdtPr>
        <w:sdtEndPr/>
        <w:sdtContent>
          <w:r w:rsidRPr="00CD00D0">
            <w:rPr>
              <w:color w:val="808080"/>
              <w:sz w:val="20"/>
              <w:szCs w:val="20"/>
            </w:rPr>
            <w:t>Cliquez ici pour taper du texte.</w:t>
          </w:r>
        </w:sdtContent>
      </w:sdt>
    </w:p>
    <w:p w14:paraId="71B27DD3" w14:textId="77777777" w:rsidR="00EA681E" w:rsidRDefault="00EA681E" w:rsidP="00EA681E">
      <w:pPr>
        <w:jc w:val="both"/>
        <w:rPr>
          <w:rFonts w:ascii="Marianne" w:hAnsi="Marianne"/>
        </w:rPr>
      </w:pPr>
      <w:r w:rsidRPr="00611C05">
        <w:rPr>
          <w:rFonts w:ascii="Marianne" w:hAnsi="Marianne"/>
        </w:rPr>
        <w:t>Adresse </w:t>
      </w:r>
      <w:r>
        <w:rPr>
          <w:rFonts w:ascii="Marianne" w:hAnsi="Marianne"/>
        </w:rPr>
        <w:t xml:space="preserve">de correspondance </w:t>
      </w:r>
      <w:r w:rsidRPr="00611C05">
        <w:rPr>
          <w:rFonts w:ascii="Marianne" w:hAnsi="Marianne"/>
        </w:rPr>
        <w:t>:</w:t>
      </w:r>
      <w:r>
        <w:rPr>
          <w:rFonts w:ascii="Marianne" w:hAnsi="Marianne"/>
        </w:rPr>
        <w:tab/>
      </w:r>
      <w:sdt>
        <w:sdtPr>
          <w:rPr>
            <w:rFonts w:ascii="Arial" w:hAnsi="Arial" w:cs="Arial"/>
            <w:sz w:val="20"/>
            <w:szCs w:val="20"/>
          </w:rPr>
          <w:id w:val="-537280213"/>
          <w:showingPlcHdr/>
        </w:sdtPr>
        <w:sdtEndPr/>
        <w:sdtContent>
          <w:r w:rsidRPr="00CD00D0">
            <w:rPr>
              <w:color w:val="808080"/>
              <w:sz w:val="20"/>
              <w:szCs w:val="20"/>
            </w:rPr>
            <w:t>Cliquez ici pour taper du texte.</w:t>
          </w:r>
        </w:sdtContent>
      </w:sdt>
    </w:p>
    <w:p w14:paraId="67920D06" w14:textId="77777777" w:rsidR="00EA681E" w:rsidRPr="00611C05" w:rsidRDefault="00EA681E" w:rsidP="00EA681E">
      <w:pPr>
        <w:jc w:val="both"/>
        <w:rPr>
          <w:rFonts w:ascii="Marianne" w:hAnsi="Marianne"/>
        </w:rPr>
      </w:pPr>
      <w:r>
        <w:rPr>
          <w:rFonts w:ascii="Marianne" w:hAnsi="Marianne"/>
        </w:rPr>
        <w:t xml:space="preserve">Courriel : </w:t>
      </w:r>
      <w:r>
        <w:rPr>
          <w:rFonts w:ascii="Marianne" w:hAnsi="Marianne"/>
        </w:rPr>
        <w:tab/>
      </w:r>
      <w:sdt>
        <w:sdtPr>
          <w:rPr>
            <w:rFonts w:ascii="Arial" w:hAnsi="Arial" w:cs="Arial"/>
            <w:sz w:val="20"/>
            <w:szCs w:val="20"/>
          </w:rPr>
          <w:id w:val="-1832824785"/>
          <w:showingPlcHdr/>
        </w:sdtPr>
        <w:sdtEndPr/>
        <w:sdtContent>
          <w:r w:rsidRPr="00CD00D0">
            <w:rPr>
              <w:color w:val="808080"/>
              <w:sz w:val="20"/>
              <w:szCs w:val="20"/>
            </w:rPr>
            <w:t>Cliquez ici pour taper du texte.</w:t>
          </w:r>
        </w:sdtContent>
      </w:sdt>
    </w:p>
    <w:p w14:paraId="690A854E" w14:textId="77777777" w:rsidR="00EA681E" w:rsidRDefault="00EA681E" w:rsidP="00EA681E">
      <w:pPr>
        <w:jc w:val="both"/>
        <w:rPr>
          <w:rFonts w:ascii="Marianne" w:hAnsi="Marianne"/>
        </w:rPr>
      </w:pPr>
      <w:r>
        <w:rPr>
          <w:rFonts w:ascii="Marianne" w:hAnsi="Marianne"/>
        </w:rPr>
        <w:t>Représentant légal</w:t>
      </w:r>
      <w:r w:rsidRPr="00611C05">
        <w:rPr>
          <w:rFonts w:ascii="Marianne" w:hAnsi="Marianne"/>
        </w:rPr>
        <w:t xml:space="preserve"> de la structure :</w:t>
      </w:r>
      <w:r>
        <w:rPr>
          <w:rFonts w:ascii="Marianne" w:hAnsi="Marianne"/>
        </w:rPr>
        <w:tab/>
      </w:r>
      <w:sdt>
        <w:sdtPr>
          <w:rPr>
            <w:rFonts w:ascii="Arial" w:hAnsi="Arial" w:cs="Arial"/>
            <w:sz w:val="20"/>
            <w:szCs w:val="20"/>
          </w:rPr>
          <w:id w:val="-2127306284"/>
          <w:showingPlcHdr/>
        </w:sdtPr>
        <w:sdtEndPr/>
        <w:sdtContent>
          <w:r w:rsidRPr="00CD00D0">
            <w:rPr>
              <w:color w:val="808080"/>
              <w:sz w:val="20"/>
              <w:szCs w:val="20"/>
            </w:rPr>
            <w:t>Cliquez ici pour taper du texte.</w:t>
          </w:r>
        </w:sdtContent>
      </w:sdt>
    </w:p>
    <w:p w14:paraId="53A8F147" w14:textId="77777777" w:rsidR="00EA681E" w:rsidRDefault="00EA681E" w:rsidP="00EA681E">
      <w:pPr>
        <w:jc w:val="both"/>
        <w:rPr>
          <w:rFonts w:ascii="Marianne" w:hAnsi="Marianne"/>
        </w:rPr>
      </w:pPr>
      <w:r>
        <w:rPr>
          <w:rFonts w:ascii="Marianne" w:hAnsi="Marianne"/>
        </w:rPr>
        <w:t>Directeur/</w:t>
      </w:r>
      <w:proofErr w:type="spellStart"/>
      <w:r>
        <w:rPr>
          <w:rFonts w:ascii="Marianne" w:hAnsi="Marianne"/>
        </w:rPr>
        <w:t>trice</w:t>
      </w:r>
      <w:proofErr w:type="spellEnd"/>
      <w:r>
        <w:rPr>
          <w:rFonts w:ascii="Marianne" w:hAnsi="Marianne"/>
        </w:rPr>
        <w:t xml:space="preserve"> de la structure : </w:t>
      </w:r>
      <w:r>
        <w:rPr>
          <w:rFonts w:ascii="Marianne" w:hAnsi="Marianne"/>
        </w:rPr>
        <w:tab/>
      </w:r>
      <w:sdt>
        <w:sdtPr>
          <w:rPr>
            <w:rFonts w:ascii="Arial" w:hAnsi="Arial" w:cs="Arial"/>
            <w:sz w:val="20"/>
            <w:szCs w:val="20"/>
          </w:rPr>
          <w:id w:val="439962082"/>
          <w:showingPlcHdr/>
        </w:sdtPr>
        <w:sdtEndPr/>
        <w:sdtContent>
          <w:r w:rsidRPr="00CD00D0">
            <w:rPr>
              <w:color w:val="808080"/>
              <w:sz w:val="20"/>
              <w:szCs w:val="20"/>
            </w:rPr>
            <w:t>Cliquez ici pour taper du texte.</w:t>
          </w:r>
        </w:sdtContent>
      </w:sdt>
    </w:p>
    <w:p w14:paraId="133D18DF" w14:textId="77777777" w:rsidR="00EA681E" w:rsidRDefault="00EA681E" w:rsidP="00EA681E">
      <w:pPr>
        <w:jc w:val="both"/>
        <w:rPr>
          <w:rFonts w:ascii="Marianne" w:hAnsi="Marianne"/>
        </w:rPr>
      </w:pPr>
      <w:r>
        <w:rPr>
          <w:rFonts w:ascii="Marianne" w:hAnsi="Marianne"/>
        </w:rPr>
        <w:t xml:space="preserve">Date de création : </w:t>
      </w:r>
      <w:r>
        <w:rPr>
          <w:rFonts w:ascii="Marianne" w:hAnsi="Marianne"/>
        </w:rPr>
        <w:tab/>
      </w:r>
      <w:sdt>
        <w:sdtPr>
          <w:rPr>
            <w:rFonts w:ascii="Arial" w:hAnsi="Arial" w:cs="Arial"/>
            <w:sz w:val="20"/>
            <w:szCs w:val="20"/>
          </w:rPr>
          <w:id w:val="-911076976"/>
          <w:showingPlcHdr/>
        </w:sdtPr>
        <w:sdtEndPr/>
        <w:sdtContent>
          <w:r w:rsidRPr="00CD00D0">
            <w:rPr>
              <w:color w:val="808080"/>
              <w:sz w:val="20"/>
              <w:szCs w:val="20"/>
            </w:rPr>
            <w:t>Cliquez ici pour taper du texte.</w:t>
          </w:r>
        </w:sdtContent>
      </w:sdt>
    </w:p>
    <w:p w14:paraId="29EFE1F4" w14:textId="77777777" w:rsidR="00EA681E" w:rsidRPr="00611C05" w:rsidRDefault="00EA681E" w:rsidP="00EA681E">
      <w:pPr>
        <w:jc w:val="both"/>
        <w:rPr>
          <w:rFonts w:ascii="Marianne" w:hAnsi="Marianne"/>
        </w:rPr>
      </w:pPr>
      <w:r>
        <w:rPr>
          <w:rFonts w:ascii="Marianne" w:hAnsi="Marianne"/>
        </w:rPr>
        <w:t xml:space="preserve">Site internet le cas échéant : </w:t>
      </w:r>
      <w:r>
        <w:rPr>
          <w:rFonts w:ascii="Marianne" w:hAnsi="Marianne"/>
        </w:rPr>
        <w:tab/>
      </w:r>
      <w:sdt>
        <w:sdtPr>
          <w:rPr>
            <w:rFonts w:ascii="Arial" w:hAnsi="Arial" w:cs="Arial"/>
            <w:sz w:val="20"/>
            <w:szCs w:val="20"/>
          </w:rPr>
          <w:id w:val="235287688"/>
          <w:showingPlcHdr/>
        </w:sdtPr>
        <w:sdtEndPr/>
        <w:sdtContent>
          <w:r w:rsidRPr="00CD00D0">
            <w:rPr>
              <w:color w:val="808080"/>
              <w:sz w:val="20"/>
              <w:szCs w:val="20"/>
            </w:rPr>
            <w:t>Cliquez ici pour taper du texte.</w:t>
          </w:r>
        </w:sdtContent>
      </w:sdt>
    </w:p>
    <w:p w14:paraId="72BC174B" w14:textId="77777777" w:rsidR="00EA681E" w:rsidRDefault="00EA681E" w:rsidP="00EA681E">
      <w:pPr>
        <w:jc w:val="both"/>
        <w:rPr>
          <w:rFonts w:ascii="Marianne" w:hAnsi="Marianne"/>
        </w:rPr>
      </w:pPr>
      <w:r>
        <w:rPr>
          <w:rFonts w:ascii="Marianne" w:hAnsi="Marianne"/>
        </w:rPr>
        <w:t xml:space="preserve">Moyens humains de l’organisation : </w:t>
      </w:r>
      <w:r>
        <w:rPr>
          <w:rFonts w:ascii="Marianne" w:hAnsi="Marianne"/>
        </w:rPr>
        <w:tab/>
      </w:r>
      <w:sdt>
        <w:sdtPr>
          <w:rPr>
            <w:rFonts w:ascii="Arial" w:hAnsi="Arial" w:cs="Arial"/>
            <w:sz w:val="20"/>
            <w:szCs w:val="20"/>
          </w:rPr>
          <w:id w:val="-2021003352"/>
          <w:showingPlcHdr/>
        </w:sdtPr>
        <w:sdtEndPr/>
        <w:sdtContent>
          <w:r w:rsidRPr="00CD00D0">
            <w:rPr>
              <w:color w:val="808080"/>
              <w:sz w:val="20"/>
              <w:szCs w:val="20"/>
            </w:rPr>
            <w:t>Cliquez ici pour taper du texte.</w:t>
          </w:r>
        </w:sdtContent>
      </w:sdt>
    </w:p>
    <w:tbl>
      <w:tblPr>
        <w:tblStyle w:val="Grilledutableau"/>
        <w:tblW w:w="0" w:type="auto"/>
        <w:tblLook w:val="04A0" w:firstRow="1" w:lastRow="0" w:firstColumn="1" w:lastColumn="0" w:noHBand="0" w:noVBand="1"/>
      </w:tblPr>
      <w:tblGrid>
        <w:gridCol w:w="7221"/>
        <w:gridCol w:w="1841"/>
      </w:tblGrid>
      <w:tr w:rsidR="00EA681E" w14:paraId="798A2331" w14:textId="77777777" w:rsidTr="00507CA5">
        <w:tc>
          <w:tcPr>
            <w:tcW w:w="7338" w:type="dxa"/>
          </w:tcPr>
          <w:p w14:paraId="34D6874A" w14:textId="77777777" w:rsidR="00EA681E" w:rsidRDefault="00EA681E" w:rsidP="00507CA5">
            <w:pPr>
              <w:jc w:val="both"/>
              <w:rPr>
                <w:rFonts w:ascii="Marianne" w:hAnsi="Marianne"/>
                <w:sz w:val="20"/>
                <w:szCs w:val="20"/>
              </w:rPr>
            </w:pPr>
            <w:r>
              <w:rPr>
                <w:rFonts w:ascii="Marianne" w:hAnsi="Marianne"/>
                <w:sz w:val="20"/>
                <w:szCs w:val="20"/>
              </w:rPr>
              <w:t>Nombre de bénévoles</w:t>
            </w:r>
          </w:p>
          <w:p w14:paraId="25110337" w14:textId="77777777" w:rsidR="00EA681E" w:rsidRPr="00736082" w:rsidRDefault="00EA681E" w:rsidP="00507CA5">
            <w:pPr>
              <w:jc w:val="both"/>
              <w:rPr>
                <w:rFonts w:ascii="Marianne" w:hAnsi="Marianne"/>
                <w:i/>
                <w:sz w:val="20"/>
                <w:szCs w:val="20"/>
              </w:rPr>
            </w:pPr>
            <w:r w:rsidRPr="00736082">
              <w:rPr>
                <w:rFonts w:ascii="Marianne" w:hAnsi="Marianne"/>
                <w:i/>
                <w:sz w:val="18"/>
                <w:szCs w:val="20"/>
              </w:rPr>
              <w:t>Bénévole : personne contribuant régulièrement à l'activité de l'association, de manière non rémunérée.</w:t>
            </w:r>
          </w:p>
        </w:tc>
        <w:tc>
          <w:tcPr>
            <w:tcW w:w="1874" w:type="dxa"/>
          </w:tcPr>
          <w:p w14:paraId="18B52CF3" w14:textId="77777777" w:rsidR="00EA681E" w:rsidRDefault="00EA681E" w:rsidP="00507CA5">
            <w:pPr>
              <w:jc w:val="both"/>
              <w:rPr>
                <w:rFonts w:ascii="Marianne" w:hAnsi="Marianne"/>
              </w:rPr>
            </w:pPr>
          </w:p>
        </w:tc>
      </w:tr>
      <w:tr w:rsidR="00EA681E" w14:paraId="5E39FCE8" w14:textId="77777777" w:rsidTr="00507CA5">
        <w:tc>
          <w:tcPr>
            <w:tcW w:w="7338" w:type="dxa"/>
          </w:tcPr>
          <w:p w14:paraId="4375027D" w14:textId="77777777" w:rsidR="00EA681E" w:rsidRDefault="00EA681E" w:rsidP="00507CA5">
            <w:pPr>
              <w:jc w:val="both"/>
              <w:rPr>
                <w:rFonts w:ascii="Marianne" w:hAnsi="Marianne"/>
                <w:sz w:val="20"/>
                <w:szCs w:val="20"/>
              </w:rPr>
            </w:pPr>
            <w:r>
              <w:rPr>
                <w:rFonts w:ascii="Marianne" w:hAnsi="Marianne"/>
                <w:sz w:val="20"/>
                <w:szCs w:val="20"/>
              </w:rPr>
              <w:t>Nombre de volontaires</w:t>
            </w:r>
          </w:p>
          <w:p w14:paraId="7AED60A1" w14:textId="77777777" w:rsidR="00EA681E" w:rsidRPr="00736082" w:rsidRDefault="00EA681E" w:rsidP="00507CA5">
            <w:pPr>
              <w:jc w:val="both"/>
              <w:rPr>
                <w:rFonts w:ascii="Marianne" w:hAnsi="Marianne"/>
                <w:i/>
                <w:sz w:val="20"/>
                <w:szCs w:val="20"/>
              </w:rPr>
            </w:pPr>
            <w:r w:rsidRPr="00736082">
              <w:rPr>
                <w:rFonts w:ascii="Marianne" w:hAnsi="Marianne"/>
                <w:i/>
                <w:sz w:val="18"/>
                <w:szCs w:val="20"/>
              </w:rPr>
              <w:t>Volontaire : personne engagée pour une mission d'intérêt général par un contrat spécifique (par ex. Service civique)</w:t>
            </w:r>
          </w:p>
        </w:tc>
        <w:tc>
          <w:tcPr>
            <w:tcW w:w="1874" w:type="dxa"/>
          </w:tcPr>
          <w:p w14:paraId="7FA0FDEA" w14:textId="77777777" w:rsidR="00EA681E" w:rsidRDefault="00EA681E" w:rsidP="00507CA5">
            <w:pPr>
              <w:jc w:val="both"/>
              <w:rPr>
                <w:rFonts w:ascii="Marianne" w:hAnsi="Marianne"/>
              </w:rPr>
            </w:pPr>
          </w:p>
        </w:tc>
      </w:tr>
      <w:tr w:rsidR="00EA681E" w14:paraId="204CFFFF" w14:textId="77777777" w:rsidTr="00507CA5">
        <w:tc>
          <w:tcPr>
            <w:tcW w:w="7338" w:type="dxa"/>
          </w:tcPr>
          <w:p w14:paraId="71A836B5" w14:textId="77777777" w:rsidR="00EA681E" w:rsidRPr="00736082" w:rsidRDefault="00EA681E" w:rsidP="00507CA5">
            <w:pPr>
              <w:jc w:val="both"/>
              <w:rPr>
                <w:rFonts w:ascii="Marianne" w:hAnsi="Marianne"/>
                <w:sz w:val="20"/>
                <w:szCs w:val="20"/>
              </w:rPr>
            </w:pPr>
            <w:r w:rsidRPr="00736082">
              <w:rPr>
                <w:rFonts w:ascii="Marianne" w:hAnsi="Marianne"/>
                <w:sz w:val="20"/>
                <w:szCs w:val="20"/>
              </w:rPr>
              <w:t>Nombre total de salariés :</w:t>
            </w:r>
          </w:p>
        </w:tc>
        <w:tc>
          <w:tcPr>
            <w:tcW w:w="1874" w:type="dxa"/>
          </w:tcPr>
          <w:p w14:paraId="5D47A335" w14:textId="77777777" w:rsidR="00EA681E" w:rsidRDefault="00EA681E" w:rsidP="00507CA5">
            <w:pPr>
              <w:jc w:val="both"/>
              <w:rPr>
                <w:rFonts w:ascii="Marianne" w:hAnsi="Marianne"/>
              </w:rPr>
            </w:pPr>
          </w:p>
        </w:tc>
      </w:tr>
      <w:tr w:rsidR="00EA681E" w14:paraId="1EC04065" w14:textId="77777777" w:rsidTr="00507CA5">
        <w:tc>
          <w:tcPr>
            <w:tcW w:w="7338" w:type="dxa"/>
          </w:tcPr>
          <w:p w14:paraId="4505A803" w14:textId="77777777" w:rsidR="00EA681E" w:rsidRPr="00736082" w:rsidRDefault="00EA681E" w:rsidP="00507CA5">
            <w:pPr>
              <w:jc w:val="both"/>
              <w:rPr>
                <w:rFonts w:ascii="Marianne" w:hAnsi="Marianne"/>
                <w:sz w:val="20"/>
                <w:szCs w:val="20"/>
              </w:rPr>
            </w:pPr>
            <w:r>
              <w:rPr>
                <w:rFonts w:ascii="Marianne" w:hAnsi="Marianne"/>
                <w:sz w:val="20"/>
                <w:szCs w:val="20"/>
              </w:rPr>
              <w:t xml:space="preserve">          </w:t>
            </w:r>
            <w:proofErr w:type="gramStart"/>
            <w:r w:rsidRPr="00736082">
              <w:rPr>
                <w:rFonts w:ascii="Marianne" w:hAnsi="Marianne"/>
                <w:sz w:val="20"/>
                <w:szCs w:val="20"/>
              </w:rPr>
              <w:t>dont</w:t>
            </w:r>
            <w:proofErr w:type="gramEnd"/>
            <w:r w:rsidRPr="00736082">
              <w:rPr>
                <w:rFonts w:ascii="Marianne" w:hAnsi="Marianne"/>
                <w:sz w:val="20"/>
                <w:szCs w:val="20"/>
              </w:rPr>
              <w:t xml:space="preserve"> nombre d'emplois aidés</w:t>
            </w:r>
          </w:p>
        </w:tc>
        <w:tc>
          <w:tcPr>
            <w:tcW w:w="1874" w:type="dxa"/>
          </w:tcPr>
          <w:p w14:paraId="050B54C8" w14:textId="77777777" w:rsidR="00EA681E" w:rsidRDefault="00EA681E" w:rsidP="00507CA5">
            <w:pPr>
              <w:jc w:val="both"/>
              <w:rPr>
                <w:rFonts w:ascii="Marianne" w:hAnsi="Marianne"/>
              </w:rPr>
            </w:pPr>
          </w:p>
        </w:tc>
      </w:tr>
      <w:tr w:rsidR="00EA681E" w14:paraId="253EB844" w14:textId="77777777" w:rsidTr="00507CA5">
        <w:tc>
          <w:tcPr>
            <w:tcW w:w="7338" w:type="dxa"/>
          </w:tcPr>
          <w:p w14:paraId="50731DF6" w14:textId="77777777" w:rsidR="00EA681E" w:rsidRPr="00736082" w:rsidRDefault="00EA681E" w:rsidP="00507CA5">
            <w:pPr>
              <w:jc w:val="both"/>
              <w:rPr>
                <w:rFonts w:ascii="Marianne" w:hAnsi="Marianne"/>
                <w:sz w:val="20"/>
                <w:szCs w:val="20"/>
              </w:rPr>
            </w:pPr>
            <w:r w:rsidRPr="00736082">
              <w:rPr>
                <w:rFonts w:ascii="Marianne" w:hAnsi="Marianne"/>
                <w:sz w:val="20"/>
                <w:szCs w:val="20"/>
              </w:rPr>
              <w:t>Nombre de salariés en équivalent temps plein travaillé (ETPT)</w:t>
            </w:r>
          </w:p>
        </w:tc>
        <w:tc>
          <w:tcPr>
            <w:tcW w:w="1874" w:type="dxa"/>
          </w:tcPr>
          <w:p w14:paraId="6B5133D7" w14:textId="77777777" w:rsidR="00EA681E" w:rsidRDefault="00EA681E" w:rsidP="00507CA5">
            <w:pPr>
              <w:jc w:val="both"/>
              <w:rPr>
                <w:rFonts w:ascii="Marianne" w:hAnsi="Marianne"/>
              </w:rPr>
            </w:pPr>
          </w:p>
        </w:tc>
      </w:tr>
      <w:tr w:rsidR="00EA681E" w14:paraId="303AA6FA" w14:textId="77777777" w:rsidTr="00507CA5">
        <w:tc>
          <w:tcPr>
            <w:tcW w:w="7338" w:type="dxa"/>
          </w:tcPr>
          <w:p w14:paraId="722FD79A" w14:textId="77777777" w:rsidR="00EA681E" w:rsidRPr="00736082" w:rsidRDefault="00EA681E" w:rsidP="00507CA5">
            <w:pPr>
              <w:jc w:val="both"/>
              <w:rPr>
                <w:rFonts w:ascii="Marianne" w:hAnsi="Marianne"/>
                <w:sz w:val="20"/>
                <w:szCs w:val="20"/>
              </w:rPr>
            </w:pPr>
            <w:r w:rsidRPr="00736082">
              <w:rPr>
                <w:rFonts w:ascii="Marianne" w:hAnsi="Marianne"/>
                <w:sz w:val="20"/>
                <w:szCs w:val="20"/>
              </w:rPr>
              <w:t>Nombre de personnels mis à disposition ou détachés par une autorité publique</w:t>
            </w:r>
          </w:p>
        </w:tc>
        <w:tc>
          <w:tcPr>
            <w:tcW w:w="1874" w:type="dxa"/>
          </w:tcPr>
          <w:p w14:paraId="306F130D" w14:textId="77777777" w:rsidR="00EA681E" w:rsidRDefault="00EA681E" w:rsidP="00507CA5">
            <w:pPr>
              <w:jc w:val="both"/>
              <w:rPr>
                <w:rFonts w:ascii="Marianne" w:hAnsi="Marianne"/>
              </w:rPr>
            </w:pPr>
          </w:p>
        </w:tc>
      </w:tr>
      <w:tr w:rsidR="00EA681E" w14:paraId="7EF28144" w14:textId="77777777" w:rsidTr="00507CA5">
        <w:trPr>
          <w:trHeight w:val="543"/>
        </w:trPr>
        <w:tc>
          <w:tcPr>
            <w:tcW w:w="7338" w:type="dxa"/>
          </w:tcPr>
          <w:p w14:paraId="552482B6" w14:textId="77777777" w:rsidR="00EA681E" w:rsidRDefault="00EA681E" w:rsidP="00507CA5">
            <w:pPr>
              <w:jc w:val="both"/>
              <w:rPr>
                <w:rFonts w:ascii="Marianne" w:hAnsi="Marianne"/>
                <w:sz w:val="20"/>
                <w:szCs w:val="20"/>
              </w:rPr>
            </w:pPr>
            <w:r w:rsidRPr="00736082">
              <w:rPr>
                <w:rFonts w:ascii="Marianne" w:hAnsi="Marianne"/>
                <w:sz w:val="20"/>
                <w:szCs w:val="20"/>
              </w:rPr>
              <w:t xml:space="preserve">Adhérents </w:t>
            </w:r>
          </w:p>
          <w:p w14:paraId="74B75B4D" w14:textId="77777777" w:rsidR="00EA681E" w:rsidRPr="00123EB8" w:rsidRDefault="00EA681E" w:rsidP="00507CA5">
            <w:pPr>
              <w:jc w:val="both"/>
              <w:rPr>
                <w:rFonts w:ascii="Marianne" w:hAnsi="Marianne"/>
                <w:i/>
                <w:sz w:val="20"/>
                <w:szCs w:val="20"/>
              </w:rPr>
            </w:pPr>
            <w:r w:rsidRPr="00123EB8">
              <w:rPr>
                <w:rFonts w:ascii="Marianne" w:hAnsi="Marianne"/>
                <w:i/>
                <w:sz w:val="20"/>
                <w:szCs w:val="20"/>
              </w:rPr>
              <w:t>Adhérent</w:t>
            </w:r>
            <w:r>
              <w:rPr>
                <w:rFonts w:ascii="Marianne" w:hAnsi="Marianne"/>
                <w:i/>
                <w:sz w:val="20"/>
                <w:szCs w:val="20"/>
              </w:rPr>
              <w:t> </w:t>
            </w:r>
            <w:r w:rsidRPr="00123EB8">
              <w:rPr>
                <w:rFonts w:ascii="Marianne" w:hAnsi="Marianne"/>
                <w:i/>
                <w:sz w:val="20"/>
                <w:szCs w:val="20"/>
              </w:rPr>
              <w:t>: personne ayant marqué formellement son adhésion aux statuts de</w:t>
            </w:r>
            <w:r>
              <w:rPr>
                <w:rFonts w:ascii="Marianne" w:hAnsi="Marianne"/>
                <w:i/>
                <w:sz w:val="20"/>
                <w:szCs w:val="20"/>
              </w:rPr>
              <w:t xml:space="preserve"> l’association</w:t>
            </w:r>
          </w:p>
        </w:tc>
        <w:tc>
          <w:tcPr>
            <w:tcW w:w="1874" w:type="dxa"/>
          </w:tcPr>
          <w:p w14:paraId="39369B59" w14:textId="77777777" w:rsidR="00EA681E" w:rsidRDefault="00EA681E" w:rsidP="00507CA5">
            <w:pPr>
              <w:jc w:val="both"/>
              <w:rPr>
                <w:rFonts w:ascii="Marianne" w:hAnsi="Marianne"/>
              </w:rPr>
            </w:pPr>
          </w:p>
        </w:tc>
      </w:tr>
    </w:tbl>
    <w:p w14:paraId="38560909" w14:textId="77777777" w:rsidR="00EA681E" w:rsidRDefault="00EA681E" w:rsidP="00EA681E">
      <w:pPr>
        <w:jc w:val="both"/>
        <w:rPr>
          <w:rFonts w:ascii="Marianne" w:hAnsi="Marianne"/>
        </w:rPr>
      </w:pPr>
    </w:p>
    <w:p w14:paraId="57A57782" w14:textId="77777777" w:rsidR="00EA681E" w:rsidRPr="00053FB9" w:rsidRDefault="00EA681E" w:rsidP="00EA681E">
      <w:pPr>
        <w:rPr>
          <w:rFonts w:ascii="Marianne" w:hAnsi="Marianne"/>
          <w:b/>
          <w:u w:val="single"/>
        </w:rPr>
      </w:pPr>
      <w:r w:rsidRPr="00053FB9">
        <w:rPr>
          <w:rFonts w:ascii="Marianne" w:hAnsi="Marianne"/>
          <w:b/>
          <w:u w:val="single"/>
        </w:rPr>
        <w:t>Structure émergente ou existante sur la fonction de</w:t>
      </w:r>
      <w:r>
        <w:rPr>
          <w:rFonts w:ascii="Marianne" w:hAnsi="Marianne"/>
          <w:b/>
          <w:u w:val="single"/>
        </w:rPr>
        <w:t xml:space="preserve"> </w:t>
      </w:r>
      <w:r w:rsidRPr="00053FB9">
        <w:rPr>
          <w:rFonts w:ascii="Marianne" w:hAnsi="Marianne"/>
          <w:b/>
          <w:u w:val="single"/>
        </w:rPr>
        <w:t>facilitateur/coordinateur</w:t>
      </w:r>
      <w:r>
        <w:rPr>
          <w:rFonts w:ascii="Marianne" w:hAnsi="Marianne"/>
          <w:b/>
          <w:u w:val="single"/>
        </w:rPr>
        <w:t xml:space="preserve"> </w:t>
      </w:r>
      <w:r w:rsidRPr="00053FB9">
        <w:rPr>
          <w:rFonts w:ascii="Marianne" w:hAnsi="Marianne"/>
          <w:b/>
          <w:u w:val="single"/>
        </w:rPr>
        <w:t>régional</w:t>
      </w:r>
      <w:r>
        <w:rPr>
          <w:rFonts w:ascii="Marianne" w:hAnsi="Marianne"/>
          <w:b/>
          <w:u w:val="single"/>
        </w:rPr>
        <w:t xml:space="preserve"> </w:t>
      </w:r>
      <w:r w:rsidRPr="00053FB9">
        <w:rPr>
          <w:rFonts w:ascii="Marianne" w:hAnsi="Marianne"/>
          <w:b/>
          <w:u w:val="single"/>
        </w:rPr>
        <w:t>?</w:t>
      </w:r>
    </w:p>
    <w:p w14:paraId="01E69CE2" w14:textId="77777777" w:rsidR="00EA681E" w:rsidRPr="00806B26" w:rsidRDefault="00B64615" w:rsidP="00EA681E">
      <w:pPr>
        <w:ind w:left="420"/>
        <w:jc w:val="both"/>
        <w:rPr>
          <w:rFonts w:ascii="Marianne" w:hAnsi="Marianne"/>
          <w:sz w:val="20"/>
          <w:szCs w:val="20"/>
        </w:rPr>
      </w:pPr>
      <w:sdt>
        <w:sdtPr>
          <w:rPr>
            <w:rFonts w:ascii="Arial" w:hAnsi="Arial" w:cs="Arial"/>
            <w:sz w:val="20"/>
            <w:szCs w:val="20"/>
          </w:rPr>
          <w:id w:val="-1507052077"/>
          <w14:checkbox>
            <w14:checked w14:val="0"/>
            <w14:checkedState w14:val="2612" w14:font="MS Gothic"/>
            <w14:uncheckedState w14:val="2610" w14:font="MS Gothic"/>
          </w14:checkbox>
        </w:sdtPr>
        <w:sdtEndPr/>
        <w:sdtContent>
          <w:r w:rsidR="00EA681E">
            <w:rPr>
              <w:rFonts w:ascii="MS Gothic" w:eastAsia="MS Gothic" w:hAnsi="MS Gothic" w:cs="Arial" w:hint="eastAsia"/>
              <w:sz w:val="20"/>
              <w:szCs w:val="20"/>
            </w:rPr>
            <w:t>☐</w:t>
          </w:r>
        </w:sdtContent>
      </w:sdt>
      <w:r w:rsidR="00EA681E" w:rsidRPr="00CD00D0">
        <w:rPr>
          <w:rFonts w:ascii="Marianne" w:hAnsi="Marianne"/>
          <w:sz w:val="20"/>
          <w:szCs w:val="20"/>
        </w:rPr>
        <w:t xml:space="preserve"> </w:t>
      </w:r>
      <w:proofErr w:type="gramStart"/>
      <w:r w:rsidR="00EA681E">
        <w:rPr>
          <w:rFonts w:ascii="Marianne" w:hAnsi="Marianne"/>
          <w:sz w:val="20"/>
          <w:szCs w:val="20"/>
        </w:rPr>
        <w:t>oui</w:t>
      </w:r>
      <w:proofErr w:type="gramEnd"/>
      <w:r w:rsidR="00EA681E" w:rsidRPr="00CD00D0">
        <w:rPr>
          <w:rFonts w:ascii="Marianne" w:hAnsi="Marianne"/>
          <w:sz w:val="20"/>
          <w:szCs w:val="20"/>
        </w:rPr>
        <w:t xml:space="preserve"> </w:t>
      </w:r>
      <w:r w:rsidR="00EA681E">
        <w:rPr>
          <w:rFonts w:ascii="Marianne" w:hAnsi="Marianne"/>
          <w:sz w:val="20"/>
          <w:szCs w:val="20"/>
        </w:rPr>
        <w:tab/>
      </w:r>
      <w:r w:rsidR="00EA681E" w:rsidRPr="00CD00D0">
        <w:rPr>
          <w:rFonts w:ascii="Marianne" w:hAnsi="Marianne"/>
          <w:sz w:val="20"/>
          <w:szCs w:val="20"/>
        </w:rPr>
        <w:t xml:space="preserve"> </w:t>
      </w:r>
      <w:sdt>
        <w:sdtPr>
          <w:rPr>
            <w:rFonts w:ascii="Marianne" w:hAnsi="Marianne"/>
            <w:sz w:val="20"/>
            <w:szCs w:val="20"/>
          </w:rPr>
          <w:id w:val="-1522459874"/>
          <w14:checkbox>
            <w14:checked w14:val="0"/>
            <w14:checkedState w14:val="2612" w14:font="MS Gothic"/>
            <w14:uncheckedState w14:val="2610" w14:font="MS Gothic"/>
          </w14:checkbox>
        </w:sdtPr>
        <w:sdtEndPr/>
        <w:sdtContent>
          <w:r w:rsidR="00EA681E">
            <w:rPr>
              <w:rFonts w:ascii="MS Gothic" w:eastAsia="MS Gothic" w:hAnsi="MS Gothic" w:hint="eastAsia"/>
              <w:sz w:val="20"/>
              <w:szCs w:val="20"/>
            </w:rPr>
            <w:t>☐</w:t>
          </w:r>
        </w:sdtContent>
      </w:sdt>
      <w:r w:rsidR="00EA681E" w:rsidRPr="00806B26">
        <w:rPr>
          <w:rFonts w:ascii="Marianne" w:hAnsi="Marianne"/>
          <w:sz w:val="20"/>
          <w:szCs w:val="20"/>
        </w:rPr>
        <w:t xml:space="preserve"> </w:t>
      </w:r>
      <w:r w:rsidR="00EA681E">
        <w:rPr>
          <w:rFonts w:ascii="Marianne" w:hAnsi="Marianne"/>
          <w:sz w:val="20"/>
          <w:szCs w:val="20"/>
        </w:rPr>
        <w:t>non</w:t>
      </w:r>
      <w:r w:rsidR="00EA681E" w:rsidRPr="00806B26">
        <w:rPr>
          <w:rFonts w:ascii="Marianne" w:hAnsi="Marianne"/>
          <w:sz w:val="20"/>
          <w:szCs w:val="20"/>
        </w:rPr>
        <w:t xml:space="preserve"> </w:t>
      </w:r>
    </w:p>
    <w:p w14:paraId="071D37BD" w14:textId="77777777" w:rsidR="00EA681E" w:rsidRPr="006E5AD5" w:rsidRDefault="00EA681E" w:rsidP="00C11377">
      <w:pPr>
        <w:pStyle w:val="Paragraphedeliste"/>
        <w:numPr>
          <w:ilvl w:val="0"/>
          <w:numId w:val="14"/>
        </w:numPr>
        <w:spacing w:after="200" w:line="276" w:lineRule="auto"/>
        <w:jc w:val="both"/>
        <w:rPr>
          <w:rFonts w:ascii="Marianne" w:hAnsi="Marianne"/>
        </w:rPr>
      </w:pPr>
      <w:proofErr w:type="gramStart"/>
      <w:r w:rsidRPr="006E5AD5">
        <w:rPr>
          <w:rFonts w:ascii="Marianne" w:hAnsi="Marianne"/>
        </w:rPr>
        <w:t>si</w:t>
      </w:r>
      <w:proofErr w:type="gramEnd"/>
      <w:r w:rsidRPr="006E5AD5">
        <w:rPr>
          <w:rFonts w:ascii="Marianne" w:hAnsi="Marianne"/>
        </w:rPr>
        <w:t xml:space="preserve"> oui, antériorité : </w:t>
      </w:r>
    </w:p>
    <w:p w14:paraId="06EFF288" w14:textId="77777777" w:rsidR="00EA681E" w:rsidRPr="006E5AD5" w:rsidRDefault="00B64615" w:rsidP="00EA681E">
      <w:pPr>
        <w:jc w:val="both"/>
        <w:rPr>
          <w:rFonts w:ascii="Marianne" w:hAnsi="Marianne"/>
        </w:rPr>
      </w:pPr>
      <w:sdt>
        <w:sdtPr>
          <w:rPr>
            <w:rFonts w:ascii="Arial" w:hAnsi="Arial" w:cs="Arial"/>
            <w:sz w:val="20"/>
            <w:szCs w:val="20"/>
          </w:rPr>
          <w:id w:val="-1228838676"/>
          <w:showingPlcHdr/>
        </w:sdtPr>
        <w:sdtEndPr/>
        <w:sdtContent>
          <w:r w:rsidR="00EA681E" w:rsidRPr="00CD00D0">
            <w:rPr>
              <w:color w:val="808080"/>
              <w:sz w:val="20"/>
              <w:szCs w:val="20"/>
            </w:rPr>
            <w:t>Cliquez ici pour taper du texte.</w:t>
          </w:r>
        </w:sdtContent>
      </w:sdt>
    </w:p>
    <w:p w14:paraId="3E37FD99" w14:textId="77777777" w:rsidR="00EA681E" w:rsidRPr="006E5AD5" w:rsidRDefault="00EA681E" w:rsidP="00C11377">
      <w:pPr>
        <w:pStyle w:val="Paragraphedeliste"/>
        <w:numPr>
          <w:ilvl w:val="0"/>
          <w:numId w:val="14"/>
        </w:numPr>
        <w:spacing w:after="200" w:line="276" w:lineRule="auto"/>
        <w:jc w:val="both"/>
        <w:rPr>
          <w:rFonts w:ascii="Marianne" w:hAnsi="Marianne"/>
        </w:rPr>
      </w:pPr>
      <w:proofErr w:type="gramStart"/>
      <w:r w:rsidRPr="006E5AD5">
        <w:rPr>
          <w:rFonts w:ascii="Marianne" w:hAnsi="Marianne"/>
        </w:rPr>
        <w:t>si</w:t>
      </w:r>
      <w:proofErr w:type="gramEnd"/>
      <w:r w:rsidRPr="006E5AD5">
        <w:rPr>
          <w:rFonts w:ascii="Marianne" w:hAnsi="Marianne"/>
        </w:rPr>
        <w:t xml:space="preserve"> non, expérience :  </w:t>
      </w:r>
    </w:p>
    <w:p w14:paraId="0508BBFE" w14:textId="77777777" w:rsidR="00EA681E" w:rsidRDefault="00B64615" w:rsidP="00EA681E">
      <w:pPr>
        <w:jc w:val="both"/>
        <w:rPr>
          <w:rFonts w:ascii="Marianne" w:hAnsi="Marianne"/>
          <w:b/>
        </w:rPr>
      </w:pPr>
      <w:sdt>
        <w:sdtPr>
          <w:rPr>
            <w:rFonts w:ascii="Arial" w:hAnsi="Arial" w:cs="Arial"/>
            <w:sz w:val="20"/>
            <w:szCs w:val="20"/>
          </w:rPr>
          <w:id w:val="1895002144"/>
          <w:showingPlcHdr/>
        </w:sdtPr>
        <w:sdtEndPr/>
        <w:sdtContent>
          <w:r w:rsidR="00EA681E" w:rsidRPr="00CD00D0">
            <w:rPr>
              <w:color w:val="808080"/>
              <w:sz w:val="20"/>
              <w:szCs w:val="20"/>
            </w:rPr>
            <w:t>Cliquez ici pour taper du texte.</w:t>
          </w:r>
        </w:sdtContent>
      </w:sdt>
    </w:p>
    <w:p w14:paraId="3B20B0F4" w14:textId="77777777" w:rsidR="00EA681E" w:rsidRPr="008A3691" w:rsidRDefault="00EA681E" w:rsidP="00EA681E">
      <w:pPr>
        <w:jc w:val="both"/>
        <w:rPr>
          <w:rFonts w:ascii="Marianne" w:hAnsi="Marianne"/>
          <w:b/>
        </w:rPr>
      </w:pPr>
    </w:p>
    <w:p w14:paraId="70314486" w14:textId="77777777" w:rsidR="00EA681E" w:rsidRPr="00E62516" w:rsidRDefault="00EA681E" w:rsidP="00EA681E">
      <w:pPr>
        <w:jc w:val="both"/>
        <w:rPr>
          <w:rFonts w:ascii="Marianne" w:hAnsi="Marianne"/>
          <w:b/>
          <w:u w:val="single"/>
        </w:rPr>
      </w:pPr>
      <w:r w:rsidRPr="00E62516">
        <w:rPr>
          <w:rFonts w:ascii="Marianne" w:hAnsi="Marianne"/>
          <w:b/>
          <w:u w:val="single"/>
        </w:rPr>
        <w:t>Personne en charge du dossier :</w:t>
      </w:r>
    </w:p>
    <w:p w14:paraId="2D1EB840" w14:textId="77777777" w:rsidR="00EA681E" w:rsidRPr="006E5AD5" w:rsidRDefault="00EA681E" w:rsidP="00EA681E">
      <w:pPr>
        <w:jc w:val="both"/>
        <w:rPr>
          <w:rFonts w:ascii="Marianne" w:hAnsi="Marianne"/>
        </w:rPr>
      </w:pPr>
      <w:r w:rsidRPr="006E5AD5">
        <w:rPr>
          <w:rFonts w:ascii="Marianne" w:hAnsi="Marianne"/>
        </w:rPr>
        <w:t>Fonction :</w:t>
      </w:r>
      <w:r>
        <w:rPr>
          <w:rFonts w:ascii="Marianne" w:hAnsi="Marianne"/>
        </w:rPr>
        <w:tab/>
      </w:r>
      <w:sdt>
        <w:sdtPr>
          <w:rPr>
            <w:rFonts w:ascii="Arial" w:hAnsi="Arial" w:cs="Arial"/>
            <w:sz w:val="20"/>
            <w:szCs w:val="20"/>
          </w:rPr>
          <w:id w:val="-686287568"/>
          <w:showingPlcHdr/>
        </w:sdtPr>
        <w:sdtEndPr/>
        <w:sdtContent>
          <w:r w:rsidRPr="00CD00D0">
            <w:rPr>
              <w:color w:val="808080"/>
              <w:sz w:val="20"/>
              <w:szCs w:val="20"/>
            </w:rPr>
            <w:t>Cliquez ici pour taper du texte.</w:t>
          </w:r>
        </w:sdtContent>
      </w:sdt>
    </w:p>
    <w:p w14:paraId="0E8F3490" w14:textId="77777777" w:rsidR="00EA681E" w:rsidRPr="006E5AD5" w:rsidRDefault="00EA681E" w:rsidP="00EA681E">
      <w:pPr>
        <w:jc w:val="both"/>
        <w:rPr>
          <w:rFonts w:ascii="Marianne" w:hAnsi="Marianne"/>
        </w:rPr>
      </w:pPr>
      <w:r>
        <w:rPr>
          <w:rFonts w:ascii="Marianne" w:hAnsi="Marianne"/>
        </w:rPr>
        <w:t>Courriel</w:t>
      </w:r>
      <w:r w:rsidRPr="006E5AD5">
        <w:rPr>
          <w:rFonts w:ascii="Marianne" w:hAnsi="Marianne"/>
        </w:rPr>
        <w:t> :</w:t>
      </w:r>
      <w:r>
        <w:rPr>
          <w:rFonts w:ascii="Marianne" w:hAnsi="Marianne"/>
        </w:rPr>
        <w:tab/>
      </w:r>
      <w:sdt>
        <w:sdtPr>
          <w:rPr>
            <w:rFonts w:ascii="Arial" w:hAnsi="Arial" w:cs="Arial"/>
            <w:sz w:val="20"/>
            <w:szCs w:val="20"/>
          </w:rPr>
          <w:id w:val="402882339"/>
          <w:showingPlcHdr/>
        </w:sdtPr>
        <w:sdtEndPr/>
        <w:sdtContent>
          <w:r w:rsidRPr="00CD00D0">
            <w:rPr>
              <w:color w:val="808080"/>
              <w:sz w:val="20"/>
              <w:szCs w:val="20"/>
            </w:rPr>
            <w:t>Cliquez ici pour taper du texte.</w:t>
          </w:r>
        </w:sdtContent>
      </w:sdt>
    </w:p>
    <w:p w14:paraId="26E02C77" w14:textId="77777777" w:rsidR="00EA681E" w:rsidRDefault="00EA681E" w:rsidP="00EA681E">
      <w:pPr>
        <w:jc w:val="both"/>
        <w:rPr>
          <w:rFonts w:ascii="Marianne" w:hAnsi="Marianne"/>
        </w:rPr>
      </w:pPr>
      <w:r w:rsidRPr="006E5AD5">
        <w:rPr>
          <w:rFonts w:ascii="Marianne" w:hAnsi="Marianne"/>
        </w:rPr>
        <w:t>Téléphone :</w:t>
      </w:r>
      <w:r>
        <w:rPr>
          <w:rFonts w:ascii="Marianne" w:hAnsi="Marianne"/>
        </w:rPr>
        <w:tab/>
      </w:r>
      <w:sdt>
        <w:sdtPr>
          <w:rPr>
            <w:rFonts w:ascii="Arial" w:hAnsi="Arial" w:cs="Arial"/>
            <w:sz w:val="20"/>
            <w:szCs w:val="20"/>
          </w:rPr>
          <w:id w:val="-968591476"/>
          <w:showingPlcHdr/>
        </w:sdtPr>
        <w:sdtEndPr/>
        <w:sdtContent>
          <w:r w:rsidRPr="00CD00D0">
            <w:rPr>
              <w:color w:val="808080"/>
              <w:sz w:val="20"/>
              <w:szCs w:val="20"/>
            </w:rPr>
            <w:t>Cliquez ici pour taper du texte.</w:t>
          </w:r>
        </w:sdtContent>
      </w:sdt>
    </w:p>
    <w:p w14:paraId="011694E5" w14:textId="77777777" w:rsidR="00EA681E" w:rsidRPr="006E5AD5" w:rsidRDefault="00EA681E" w:rsidP="00EA681E">
      <w:pPr>
        <w:jc w:val="both"/>
        <w:rPr>
          <w:rFonts w:ascii="Marianne" w:hAnsi="Marianne"/>
        </w:rPr>
      </w:pPr>
      <w:r>
        <w:rPr>
          <w:rFonts w:ascii="Marianne" w:hAnsi="Marianne"/>
        </w:rPr>
        <w:t xml:space="preserve">Adresse de correspondance : </w:t>
      </w:r>
      <w:r>
        <w:rPr>
          <w:rFonts w:ascii="Marianne" w:hAnsi="Marianne"/>
        </w:rPr>
        <w:tab/>
      </w:r>
      <w:sdt>
        <w:sdtPr>
          <w:rPr>
            <w:rFonts w:ascii="Arial" w:hAnsi="Arial" w:cs="Arial"/>
            <w:sz w:val="20"/>
            <w:szCs w:val="20"/>
          </w:rPr>
          <w:id w:val="-1613366013"/>
          <w:showingPlcHdr/>
        </w:sdtPr>
        <w:sdtEndPr/>
        <w:sdtContent>
          <w:r w:rsidRPr="00CD00D0">
            <w:rPr>
              <w:color w:val="808080"/>
              <w:sz w:val="20"/>
              <w:szCs w:val="20"/>
            </w:rPr>
            <w:t>Cliquez ici pour taper du texte.</w:t>
          </w:r>
        </w:sdtContent>
      </w:sdt>
    </w:p>
    <w:p w14:paraId="5A5AC97D" w14:textId="77777777" w:rsidR="00EA681E" w:rsidRPr="008A3691" w:rsidRDefault="00EA681E" w:rsidP="00EA681E">
      <w:pPr>
        <w:jc w:val="both"/>
        <w:rPr>
          <w:rFonts w:ascii="Marianne" w:hAnsi="Marianne"/>
          <w:b/>
        </w:rPr>
      </w:pPr>
    </w:p>
    <w:p w14:paraId="67F0B85F" w14:textId="77777777" w:rsidR="00EA681E" w:rsidRPr="008B64EE" w:rsidRDefault="00EA681E" w:rsidP="00EA681E">
      <w:pPr>
        <w:jc w:val="both"/>
        <w:rPr>
          <w:rFonts w:ascii="Marianne" w:hAnsi="Marianne"/>
          <w:b/>
          <w:u w:val="single"/>
        </w:rPr>
      </w:pPr>
      <w:r w:rsidRPr="008B64EE">
        <w:rPr>
          <w:rFonts w:ascii="Marianne" w:hAnsi="Marianne"/>
          <w:b/>
          <w:u w:val="single"/>
        </w:rPr>
        <w:t>Si réponse en groupement / consortium :</w:t>
      </w:r>
    </w:p>
    <w:p w14:paraId="18DDF266" w14:textId="77777777" w:rsidR="00EA681E" w:rsidRPr="008B64EE" w:rsidRDefault="00EA681E" w:rsidP="00EA681E">
      <w:pPr>
        <w:jc w:val="both"/>
        <w:rPr>
          <w:rFonts w:ascii="Marianne" w:hAnsi="Marianne"/>
        </w:rPr>
      </w:pPr>
      <w:r w:rsidRPr="008B64EE">
        <w:rPr>
          <w:rFonts w:ascii="Marianne" w:hAnsi="Marianne"/>
        </w:rPr>
        <w:t xml:space="preserve">Le porteur de projet est mandataire du groupement/consortium ? </w:t>
      </w:r>
    </w:p>
    <w:p w14:paraId="15A8FD63" w14:textId="77777777" w:rsidR="00EA681E" w:rsidRPr="008B64EE" w:rsidRDefault="00B64615" w:rsidP="00EA681E">
      <w:pPr>
        <w:jc w:val="both"/>
        <w:rPr>
          <w:rFonts w:ascii="Marianne" w:hAnsi="Marianne"/>
        </w:rPr>
      </w:pPr>
      <w:sdt>
        <w:sdtPr>
          <w:rPr>
            <w:rFonts w:ascii="Marianne" w:hAnsi="Marianne"/>
          </w:rPr>
          <w:id w:val="1891995000"/>
          <w14:checkbox>
            <w14:checked w14:val="0"/>
            <w14:checkedState w14:val="2612" w14:font="MS Gothic"/>
            <w14:uncheckedState w14:val="2610" w14:font="MS Gothic"/>
          </w14:checkbox>
        </w:sdtPr>
        <w:sdtEndPr/>
        <w:sdtContent>
          <w:r w:rsidR="00EA681E" w:rsidRPr="008B64EE">
            <w:rPr>
              <w:rFonts w:ascii="MS Gothic" w:eastAsia="MS Gothic" w:hAnsi="MS Gothic" w:cs="MS Gothic" w:hint="eastAsia"/>
            </w:rPr>
            <w:t>☐</w:t>
          </w:r>
        </w:sdtContent>
      </w:sdt>
      <w:r w:rsidR="00EA681E" w:rsidRPr="008B64EE">
        <w:rPr>
          <w:rFonts w:ascii="Marianne" w:hAnsi="Marianne"/>
        </w:rPr>
        <w:t xml:space="preserve"> </w:t>
      </w:r>
      <w:proofErr w:type="gramStart"/>
      <w:r w:rsidR="00EA681E" w:rsidRPr="008B64EE">
        <w:rPr>
          <w:rFonts w:ascii="Marianne" w:hAnsi="Marianne"/>
        </w:rPr>
        <w:t>oui</w:t>
      </w:r>
      <w:proofErr w:type="gramEnd"/>
      <w:r w:rsidR="00EA681E" w:rsidRPr="008B64EE">
        <w:rPr>
          <w:rFonts w:ascii="Marianne" w:hAnsi="Marianne"/>
        </w:rPr>
        <w:t xml:space="preserve"> </w:t>
      </w:r>
      <w:r w:rsidR="00EA681E" w:rsidRPr="008B64EE">
        <w:rPr>
          <w:rFonts w:ascii="Marianne" w:hAnsi="Marianne"/>
        </w:rPr>
        <w:tab/>
        <w:t xml:space="preserve"> </w:t>
      </w:r>
      <w:sdt>
        <w:sdtPr>
          <w:rPr>
            <w:rFonts w:ascii="Marianne" w:hAnsi="Marianne"/>
          </w:rPr>
          <w:id w:val="-1995096006"/>
          <w14:checkbox>
            <w14:checked w14:val="0"/>
            <w14:checkedState w14:val="2612" w14:font="MS Gothic"/>
            <w14:uncheckedState w14:val="2610" w14:font="MS Gothic"/>
          </w14:checkbox>
        </w:sdtPr>
        <w:sdtEndPr/>
        <w:sdtContent>
          <w:r w:rsidR="00EA681E" w:rsidRPr="008B64EE">
            <w:rPr>
              <w:rFonts w:ascii="MS Gothic" w:eastAsia="MS Gothic" w:hAnsi="MS Gothic" w:cs="MS Gothic" w:hint="eastAsia"/>
            </w:rPr>
            <w:t>☐</w:t>
          </w:r>
        </w:sdtContent>
      </w:sdt>
      <w:r w:rsidR="00EA681E" w:rsidRPr="008B64EE">
        <w:rPr>
          <w:rFonts w:ascii="Marianne" w:hAnsi="Marianne"/>
        </w:rPr>
        <w:t xml:space="preserve"> non </w:t>
      </w:r>
    </w:p>
    <w:p w14:paraId="0F0D79A3" w14:textId="77777777" w:rsidR="00EA681E" w:rsidRPr="008B64EE" w:rsidRDefault="00EA681E" w:rsidP="00EA681E">
      <w:pPr>
        <w:jc w:val="both"/>
        <w:rPr>
          <w:rFonts w:ascii="Marianne" w:hAnsi="Marianne"/>
        </w:rPr>
      </w:pPr>
      <w:r w:rsidRPr="008B64EE">
        <w:rPr>
          <w:rFonts w:ascii="Marianne" w:hAnsi="Marianne"/>
        </w:rPr>
        <w:t xml:space="preserve">Présentation des membres : </w:t>
      </w:r>
    </w:p>
    <w:tbl>
      <w:tblPr>
        <w:tblStyle w:val="Grilledutableau"/>
        <w:tblW w:w="0" w:type="auto"/>
        <w:tblLook w:val="04A0" w:firstRow="1" w:lastRow="0" w:firstColumn="1" w:lastColumn="0" w:noHBand="0" w:noVBand="1"/>
      </w:tblPr>
      <w:tblGrid>
        <w:gridCol w:w="4530"/>
        <w:gridCol w:w="4532"/>
      </w:tblGrid>
      <w:tr w:rsidR="00EA681E" w:rsidRPr="008B64EE" w14:paraId="7E99D345" w14:textId="77777777" w:rsidTr="00507CA5">
        <w:tc>
          <w:tcPr>
            <w:tcW w:w="4606" w:type="dxa"/>
          </w:tcPr>
          <w:p w14:paraId="13001E4F" w14:textId="77777777" w:rsidR="00EA681E" w:rsidRPr="008B64EE" w:rsidRDefault="00EA681E" w:rsidP="00507CA5">
            <w:pPr>
              <w:jc w:val="both"/>
              <w:rPr>
                <w:rFonts w:ascii="Marianne" w:hAnsi="Marianne"/>
              </w:rPr>
            </w:pPr>
            <w:r w:rsidRPr="008B64EE">
              <w:rPr>
                <w:rFonts w:ascii="Marianne" w:hAnsi="Marianne"/>
              </w:rPr>
              <w:t>Nom</w:t>
            </w:r>
          </w:p>
        </w:tc>
        <w:tc>
          <w:tcPr>
            <w:tcW w:w="4606" w:type="dxa"/>
          </w:tcPr>
          <w:p w14:paraId="06978A1B" w14:textId="77777777" w:rsidR="00EA681E" w:rsidRPr="008B64EE" w:rsidRDefault="00EA681E" w:rsidP="00507CA5">
            <w:pPr>
              <w:jc w:val="both"/>
              <w:rPr>
                <w:rFonts w:ascii="Marianne" w:hAnsi="Marianne"/>
              </w:rPr>
            </w:pPr>
            <w:r w:rsidRPr="008B64EE">
              <w:rPr>
                <w:rFonts w:ascii="Marianne" w:hAnsi="Marianne"/>
              </w:rPr>
              <w:t>Statut</w:t>
            </w:r>
          </w:p>
        </w:tc>
      </w:tr>
      <w:tr w:rsidR="00EA681E" w:rsidRPr="008B64EE" w14:paraId="399EF40E" w14:textId="77777777" w:rsidTr="00507CA5">
        <w:tc>
          <w:tcPr>
            <w:tcW w:w="4606" w:type="dxa"/>
          </w:tcPr>
          <w:p w14:paraId="6E4AF75F" w14:textId="77777777" w:rsidR="00EA681E" w:rsidRPr="008B64EE" w:rsidRDefault="00EA681E" w:rsidP="00507CA5">
            <w:pPr>
              <w:jc w:val="both"/>
              <w:rPr>
                <w:rFonts w:ascii="Marianne" w:hAnsi="Marianne"/>
              </w:rPr>
            </w:pPr>
          </w:p>
        </w:tc>
        <w:tc>
          <w:tcPr>
            <w:tcW w:w="4606" w:type="dxa"/>
          </w:tcPr>
          <w:p w14:paraId="4D00FAB6" w14:textId="77777777" w:rsidR="00EA681E" w:rsidRPr="008B64EE" w:rsidRDefault="00EA681E" w:rsidP="00507CA5">
            <w:pPr>
              <w:jc w:val="both"/>
              <w:rPr>
                <w:rFonts w:ascii="Marianne" w:hAnsi="Marianne"/>
              </w:rPr>
            </w:pPr>
          </w:p>
        </w:tc>
      </w:tr>
      <w:tr w:rsidR="00EA681E" w:rsidRPr="008B64EE" w14:paraId="68972310" w14:textId="77777777" w:rsidTr="00507CA5">
        <w:tc>
          <w:tcPr>
            <w:tcW w:w="4606" w:type="dxa"/>
          </w:tcPr>
          <w:p w14:paraId="2205920F" w14:textId="77777777" w:rsidR="00EA681E" w:rsidRPr="008B64EE" w:rsidRDefault="00EA681E" w:rsidP="00507CA5">
            <w:pPr>
              <w:jc w:val="both"/>
              <w:rPr>
                <w:rFonts w:ascii="Marianne" w:hAnsi="Marianne"/>
              </w:rPr>
            </w:pPr>
          </w:p>
        </w:tc>
        <w:tc>
          <w:tcPr>
            <w:tcW w:w="4606" w:type="dxa"/>
          </w:tcPr>
          <w:p w14:paraId="4AC0FC2D" w14:textId="77777777" w:rsidR="00EA681E" w:rsidRPr="008B64EE" w:rsidRDefault="00EA681E" w:rsidP="00507CA5">
            <w:pPr>
              <w:jc w:val="both"/>
              <w:rPr>
                <w:rFonts w:ascii="Marianne" w:hAnsi="Marianne"/>
              </w:rPr>
            </w:pPr>
          </w:p>
        </w:tc>
      </w:tr>
      <w:tr w:rsidR="00EA681E" w:rsidRPr="008B64EE" w14:paraId="577DBD7F" w14:textId="77777777" w:rsidTr="00507CA5">
        <w:tc>
          <w:tcPr>
            <w:tcW w:w="4606" w:type="dxa"/>
          </w:tcPr>
          <w:p w14:paraId="0928F90E" w14:textId="77777777" w:rsidR="00EA681E" w:rsidRPr="008B64EE" w:rsidRDefault="00EA681E" w:rsidP="00507CA5">
            <w:pPr>
              <w:jc w:val="both"/>
              <w:rPr>
                <w:rFonts w:ascii="Marianne" w:hAnsi="Marianne"/>
              </w:rPr>
            </w:pPr>
          </w:p>
        </w:tc>
        <w:tc>
          <w:tcPr>
            <w:tcW w:w="4606" w:type="dxa"/>
          </w:tcPr>
          <w:p w14:paraId="03E73235" w14:textId="77777777" w:rsidR="00EA681E" w:rsidRPr="008B64EE" w:rsidRDefault="00EA681E" w:rsidP="00507CA5">
            <w:pPr>
              <w:jc w:val="both"/>
              <w:rPr>
                <w:rFonts w:ascii="Marianne" w:hAnsi="Marianne"/>
              </w:rPr>
            </w:pPr>
          </w:p>
        </w:tc>
      </w:tr>
      <w:tr w:rsidR="00EA681E" w:rsidRPr="008B64EE" w14:paraId="06B54E9F" w14:textId="77777777" w:rsidTr="00507CA5">
        <w:tc>
          <w:tcPr>
            <w:tcW w:w="4606" w:type="dxa"/>
          </w:tcPr>
          <w:p w14:paraId="0DDB8B5B" w14:textId="77777777" w:rsidR="00EA681E" w:rsidRPr="008B64EE" w:rsidRDefault="00EA681E" w:rsidP="00507CA5">
            <w:pPr>
              <w:jc w:val="both"/>
              <w:rPr>
                <w:rFonts w:ascii="Marianne" w:hAnsi="Marianne"/>
              </w:rPr>
            </w:pPr>
          </w:p>
        </w:tc>
        <w:tc>
          <w:tcPr>
            <w:tcW w:w="4606" w:type="dxa"/>
          </w:tcPr>
          <w:p w14:paraId="3A7DC9D9" w14:textId="77777777" w:rsidR="00EA681E" w:rsidRPr="008B64EE" w:rsidRDefault="00EA681E" w:rsidP="00507CA5">
            <w:pPr>
              <w:jc w:val="both"/>
              <w:rPr>
                <w:rFonts w:ascii="Marianne" w:hAnsi="Marianne"/>
              </w:rPr>
            </w:pPr>
          </w:p>
        </w:tc>
      </w:tr>
    </w:tbl>
    <w:p w14:paraId="7495D37E" w14:textId="77777777" w:rsidR="00EA681E" w:rsidRPr="008B64EE" w:rsidRDefault="00EA681E" w:rsidP="00EA681E">
      <w:pPr>
        <w:jc w:val="both"/>
        <w:rPr>
          <w:rFonts w:ascii="Marianne" w:hAnsi="Marianne"/>
          <w:b/>
        </w:rPr>
      </w:pPr>
    </w:p>
    <w:p w14:paraId="32DF8FA5" w14:textId="77777777" w:rsidR="00EA681E" w:rsidRPr="008B64EE" w:rsidRDefault="00EA681E" w:rsidP="00EA681E">
      <w:pPr>
        <w:jc w:val="both"/>
        <w:rPr>
          <w:rFonts w:ascii="Marianne" w:hAnsi="Marianne"/>
        </w:rPr>
      </w:pPr>
      <w:r w:rsidRPr="008B64EE">
        <w:rPr>
          <w:rFonts w:ascii="Marianne" w:hAnsi="Marianne"/>
          <w:b/>
        </w:rPr>
        <w:t>Modalités d’organisation et de gouvernance du consortium</w:t>
      </w:r>
      <w:r w:rsidRPr="008B64EE">
        <w:rPr>
          <w:rFonts w:ascii="Marianne" w:hAnsi="Marianne"/>
        </w:rPr>
        <w:t> :</w:t>
      </w:r>
    </w:p>
    <w:p w14:paraId="459684FB" w14:textId="77777777" w:rsidR="00EA681E" w:rsidRDefault="00B64615" w:rsidP="00EA681E">
      <w:pPr>
        <w:jc w:val="both"/>
        <w:rPr>
          <w:rFonts w:ascii="Marianne" w:hAnsi="Marianne"/>
        </w:rPr>
      </w:pPr>
      <w:sdt>
        <w:sdtPr>
          <w:rPr>
            <w:rFonts w:ascii="Arial" w:hAnsi="Arial" w:cs="Arial"/>
            <w:sz w:val="20"/>
            <w:szCs w:val="20"/>
          </w:rPr>
          <w:id w:val="495780846"/>
          <w:showingPlcHdr/>
        </w:sdtPr>
        <w:sdtEndPr/>
        <w:sdtContent>
          <w:r w:rsidR="00EA681E" w:rsidRPr="008B64EE">
            <w:rPr>
              <w:color w:val="808080"/>
              <w:sz w:val="20"/>
              <w:szCs w:val="20"/>
            </w:rPr>
            <w:t>Cliquez ici pour taper du texte.</w:t>
          </w:r>
        </w:sdtContent>
      </w:sdt>
    </w:p>
    <w:p w14:paraId="3B241A88" w14:textId="77777777" w:rsidR="00EA681E" w:rsidRPr="008A3691" w:rsidRDefault="00EA681E" w:rsidP="00EA681E">
      <w:pPr>
        <w:jc w:val="both"/>
        <w:rPr>
          <w:rFonts w:ascii="Marianne" w:hAnsi="Marianne"/>
        </w:rPr>
      </w:pPr>
    </w:p>
    <w:p w14:paraId="731A98A3" w14:textId="77777777" w:rsidR="00EA681E" w:rsidRPr="0055672E" w:rsidRDefault="00EA681E" w:rsidP="00C11377">
      <w:pPr>
        <w:pStyle w:val="Paragraphedeliste"/>
        <w:numPr>
          <w:ilvl w:val="0"/>
          <w:numId w:val="13"/>
        </w:numPr>
        <w:shd w:val="clear" w:color="auto" w:fill="8EAADB" w:themeFill="accent5" w:themeFillTint="99"/>
        <w:spacing w:after="200" w:line="276" w:lineRule="auto"/>
        <w:jc w:val="both"/>
        <w:rPr>
          <w:rFonts w:ascii="Marianne" w:hAnsi="Marianne"/>
          <w:b/>
        </w:rPr>
      </w:pPr>
      <w:r w:rsidRPr="0055672E">
        <w:rPr>
          <w:rFonts w:ascii="Marianne" w:hAnsi="Marianne"/>
          <w:b/>
        </w:rPr>
        <w:t>Etat des lieux (</w:t>
      </w:r>
      <w:r w:rsidRPr="0055672E">
        <w:rPr>
          <w:rFonts w:ascii="Marianne" w:hAnsi="Marianne"/>
          <w:b/>
          <w:bCs/>
        </w:rPr>
        <w:t>pour les structures portant déjà un poste de facilitateur)</w:t>
      </w:r>
    </w:p>
    <w:p w14:paraId="5E5E9F1F" w14:textId="77777777" w:rsidR="00EA681E" w:rsidRDefault="00EA681E" w:rsidP="00EA681E">
      <w:pPr>
        <w:jc w:val="both"/>
        <w:rPr>
          <w:rFonts w:ascii="Marianne" w:hAnsi="Marianne"/>
          <w:bCs/>
        </w:rPr>
      </w:pPr>
      <w:r w:rsidRPr="00E62516">
        <w:rPr>
          <w:rFonts w:ascii="Marianne" w:hAnsi="Marianne"/>
          <w:b/>
          <w:bCs/>
        </w:rPr>
        <w:t>ETP dédié(s)</w:t>
      </w:r>
      <w:r w:rsidRPr="00E62516">
        <w:rPr>
          <w:rFonts w:ascii="Marianne" w:hAnsi="Marianne"/>
          <w:bCs/>
        </w:rPr>
        <w:t xml:space="preserve"> </w:t>
      </w:r>
      <w:r w:rsidRPr="00ED49B6">
        <w:rPr>
          <w:rFonts w:ascii="Marianne" w:hAnsi="Marianne"/>
          <w:b/>
        </w:rPr>
        <w:t>actuellement</w:t>
      </w:r>
      <w:r>
        <w:rPr>
          <w:rFonts w:ascii="Marianne" w:hAnsi="Marianne"/>
          <w:bCs/>
        </w:rPr>
        <w:t xml:space="preserve"> </w:t>
      </w:r>
      <w:r w:rsidRPr="00E62516">
        <w:rPr>
          <w:rFonts w:ascii="Marianne" w:hAnsi="Marianne"/>
          <w:bCs/>
        </w:rPr>
        <w:t xml:space="preserve">à l’action </w:t>
      </w:r>
      <w:r>
        <w:rPr>
          <w:rFonts w:ascii="Marianne" w:hAnsi="Marianne"/>
          <w:bCs/>
        </w:rPr>
        <w:t>« </w:t>
      </w:r>
      <w:r w:rsidRPr="00E62516">
        <w:rPr>
          <w:rFonts w:ascii="Marianne" w:hAnsi="Marianne"/>
          <w:bCs/>
        </w:rPr>
        <w:t>clause</w:t>
      </w:r>
      <w:r>
        <w:rPr>
          <w:rFonts w:ascii="Marianne" w:hAnsi="Marianne"/>
          <w:bCs/>
        </w:rPr>
        <w:t> »</w:t>
      </w:r>
      <w:r w:rsidRPr="00E62516">
        <w:rPr>
          <w:rFonts w:ascii="Marianne" w:hAnsi="Marianne"/>
          <w:bCs/>
        </w:rPr>
        <w:t xml:space="preserve"> dans la structure</w:t>
      </w:r>
      <w:r>
        <w:rPr>
          <w:rFonts w:ascii="Marianne" w:hAnsi="Marianne"/>
          <w:bCs/>
        </w:rPr>
        <w:t> :</w:t>
      </w:r>
      <w:r>
        <w:rPr>
          <w:rFonts w:ascii="Marianne" w:hAnsi="Marianne"/>
          <w:bCs/>
        </w:rPr>
        <w:tab/>
      </w:r>
      <w:sdt>
        <w:sdtPr>
          <w:rPr>
            <w:rFonts w:ascii="Arial" w:hAnsi="Arial" w:cs="Arial"/>
            <w:sz w:val="20"/>
            <w:szCs w:val="20"/>
          </w:rPr>
          <w:id w:val="47040055"/>
          <w:showingPlcHdr/>
        </w:sdtPr>
        <w:sdtEndPr/>
        <w:sdtContent>
          <w:r w:rsidRPr="00CD00D0">
            <w:rPr>
              <w:color w:val="808080"/>
              <w:sz w:val="20"/>
              <w:szCs w:val="20"/>
            </w:rPr>
            <w:t>Cliquez ici pour taper du texte.</w:t>
          </w:r>
        </w:sdtContent>
      </w:sdt>
    </w:p>
    <w:p w14:paraId="6F0B567B" w14:textId="77777777" w:rsidR="00EA681E" w:rsidRDefault="00EA681E" w:rsidP="00EA681E">
      <w:pPr>
        <w:jc w:val="both"/>
        <w:rPr>
          <w:rFonts w:ascii="Marianne" w:hAnsi="Marianne"/>
          <w:bCs/>
          <w:i/>
        </w:rPr>
      </w:pPr>
      <w:r w:rsidRPr="00E81593">
        <w:rPr>
          <w:rFonts w:ascii="Marianne" w:hAnsi="Marianne"/>
          <w:b/>
          <w:i/>
          <w:u w:val="single"/>
        </w:rPr>
        <w:t>NB !</w:t>
      </w:r>
      <w:r w:rsidRPr="00ED49B6">
        <w:rPr>
          <w:rFonts w:ascii="Marianne" w:hAnsi="Marianne"/>
          <w:bCs/>
          <w:i/>
        </w:rPr>
        <w:t xml:space="preserve"> Préciser les missions exactes consacrées à l’action « clause » (ex. : facilitateur, accueil…) et leur correspondance en ETP et le cas échéant,</w:t>
      </w:r>
      <w:r>
        <w:rPr>
          <w:rFonts w:ascii="Marianne" w:hAnsi="Marianne"/>
          <w:bCs/>
          <w:i/>
        </w:rPr>
        <w:t xml:space="preserve"> ainsi que</w:t>
      </w:r>
      <w:r w:rsidRPr="00ED49B6">
        <w:rPr>
          <w:rFonts w:ascii="Marianne" w:hAnsi="Marianne"/>
          <w:bCs/>
          <w:i/>
        </w:rPr>
        <w:t xml:space="preserve"> la ou les autres missions effectuées par chacune des personnes physiques concernées.</w:t>
      </w:r>
    </w:p>
    <w:p w14:paraId="21018DF1" w14:textId="77777777" w:rsidR="00EA681E" w:rsidRPr="002260C2" w:rsidRDefault="00EA681E" w:rsidP="00EA681E">
      <w:pPr>
        <w:jc w:val="both"/>
        <w:rPr>
          <w:rFonts w:ascii="Marianne" w:hAnsi="Marianne"/>
          <w:bCs/>
          <w:i/>
        </w:rPr>
      </w:pPr>
      <w:r w:rsidRPr="00ED49B6">
        <w:rPr>
          <w:rFonts w:ascii="Marianne" w:hAnsi="Marianne"/>
          <w:bCs/>
          <w:i/>
        </w:rPr>
        <w:t>En effet,</w:t>
      </w:r>
      <w:r>
        <w:rPr>
          <w:rFonts w:ascii="Marianne" w:hAnsi="Marianne"/>
          <w:bCs/>
          <w:i/>
        </w:rPr>
        <w:t xml:space="preserve"> l</w:t>
      </w:r>
      <w:r w:rsidRPr="002260C2">
        <w:rPr>
          <w:rFonts w:ascii="Marianne" w:hAnsi="Marianne"/>
          <w:bCs/>
          <w:i/>
        </w:rPr>
        <w:t>'équipe qui travaille sur le sujet des clauses peut être composée de facilitateur</w:t>
      </w:r>
      <w:r>
        <w:rPr>
          <w:rFonts w:ascii="Marianne" w:hAnsi="Marianne"/>
          <w:bCs/>
          <w:i/>
        </w:rPr>
        <w:t xml:space="preserve">s ou de coordinateurs et de personnels administratifs. </w:t>
      </w:r>
      <w:r w:rsidRPr="002260C2">
        <w:rPr>
          <w:rFonts w:ascii="Marianne" w:hAnsi="Marianne"/>
          <w:bCs/>
          <w:i/>
        </w:rPr>
        <w:t xml:space="preserve">En revanche </w:t>
      </w:r>
      <w:r w:rsidRPr="00FF550C">
        <w:rPr>
          <w:rFonts w:ascii="Marianne" w:hAnsi="Marianne"/>
          <w:b/>
          <w:i/>
        </w:rPr>
        <w:t>le poste créé ne peut être qu'un poste de facilitateur</w:t>
      </w:r>
      <w:r>
        <w:rPr>
          <w:rFonts w:ascii="Marianne" w:hAnsi="Marianne"/>
          <w:b/>
          <w:i/>
        </w:rPr>
        <w:t xml:space="preserve"> ou de coordinateur</w:t>
      </w:r>
      <w:r w:rsidRPr="002260C2">
        <w:rPr>
          <w:rFonts w:ascii="Marianne" w:hAnsi="Marianne"/>
          <w:bCs/>
          <w:i/>
        </w:rPr>
        <w:t xml:space="preserve">. </w:t>
      </w:r>
    </w:p>
    <w:p w14:paraId="53AF27B2" w14:textId="77777777" w:rsidR="00EA681E" w:rsidRDefault="00EA681E" w:rsidP="00EA681E">
      <w:pPr>
        <w:jc w:val="both"/>
        <w:rPr>
          <w:rFonts w:ascii="Marianne" w:hAnsi="Marianne"/>
          <w:bCs/>
        </w:rPr>
      </w:pPr>
      <w:r>
        <w:rPr>
          <w:rFonts w:ascii="Marianne" w:hAnsi="Marianne"/>
          <w:bCs/>
        </w:rPr>
        <w:t xml:space="preserve">Répartition des ETP dédiés par salarié concerné : </w:t>
      </w:r>
    </w:p>
    <w:tbl>
      <w:tblPr>
        <w:tblStyle w:val="Grilledutableau"/>
        <w:tblW w:w="0" w:type="auto"/>
        <w:tblLook w:val="04A0" w:firstRow="1" w:lastRow="0" w:firstColumn="1" w:lastColumn="0" w:noHBand="0" w:noVBand="1"/>
      </w:tblPr>
      <w:tblGrid>
        <w:gridCol w:w="4527"/>
        <w:gridCol w:w="4535"/>
      </w:tblGrid>
      <w:tr w:rsidR="00EA681E" w14:paraId="6A3EF608" w14:textId="77777777" w:rsidTr="00B21B68">
        <w:tc>
          <w:tcPr>
            <w:tcW w:w="4527" w:type="dxa"/>
          </w:tcPr>
          <w:p w14:paraId="0192CD02" w14:textId="77777777" w:rsidR="00EA681E" w:rsidRDefault="00EA681E" w:rsidP="00507CA5">
            <w:pPr>
              <w:jc w:val="both"/>
              <w:rPr>
                <w:rFonts w:ascii="Marianne" w:hAnsi="Marianne"/>
              </w:rPr>
            </w:pPr>
            <w:r>
              <w:rPr>
                <w:rFonts w:ascii="Marianne" w:hAnsi="Marianne"/>
              </w:rPr>
              <w:t>Nom</w:t>
            </w:r>
          </w:p>
        </w:tc>
        <w:tc>
          <w:tcPr>
            <w:tcW w:w="4535" w:type="dxa"/>
          </w:tcPr>
          <w:p w14:paraId="77CF6412" w14:textId="77777777" w:rsidR="00EA681E" w:rsidRDefault="00EA681E" w:rsidP="00507CA5">
            <w:pPr>
              <w:jc w:val="both"/>
              <w:rPr>
                <w:rFonts w:ascii="Marianne" w:hAnsi="Marianne"/>
              </w:rPr>
            </w:pPr>
            <w:r w:rsidRPr="00ED49B6">
              <w:rPr>
                <w:rFonts w:ascii="Marianne" w:hAnsi="Marianne"/>
              </w:rPr>
              <w:t>Fonction</w:t>
            </w:r>
          </w:p>
        </w:tc>
      </w:tr>
      <w:tr w:rsidR="00EA681E" w14:paraId="1428A342" w14:textId="77777777" w:rsidTr="00B21B68">
        <w:tc>
          <w:tcPr>
            <w:tcW w:w="4527" w:type="dxa"/>
          </w:tcPr>
          <w:p w14:paraId="0C718114" w14:textId="77777777" w:rsidR="00EA681E" w:rsidRDefault="00EA681E" w:rsidP="00507CA5">
            <w:pPr>
              <w:jc w:val="both"/>
              <w:rPr>
                <w:rFonts w:ascii="Marianne" w:hAnsi="Marianne"/>
              </w:rPr>
            </w:pPr>
          </w:p>
        </w:tc>
        <w:tc>
          <w:tcPr>
            <w:tcW w:w="4535" w:type="dxa"/>
          </w:tcPr>
          <w:p w14:paraId="79718C84" w14:textId="77777777" w:rsidR="00EA681E" w:rsidRDefault="00EA681E" w:rsidP="00507CA5">
            <w:pPr>
              <w:jc w:val="both"/>
              <w:rPr>
                <w:rFonts w:ascii="Marianne" w:hAnsi="Marianne"/>
              </w:rPr>
            </w:pPr>
          </w:p>
        </w:tc>
      </w:tr>
      <w:tr w:rsidR="00EA681E" w14:paraId="6EE257FC" w14:textId="77777777" w:rsidTr="00B21B68">
        <w:tc>
          <w:tcPr>
            <w:tcW w:w="4527" w:type="dxa"/>
          </w:tcPr>
          <w:p w14:paraId="760BE5D4" w14:textId="77777777" w:rsidR="00EA681E" w:rsidRDefault="00EA681E" w:rsidP="00507CA5">
            <w:pPr>
              <w:jc w:val="both"/>
              <w:rPr>
                <w:rFonts w:ascii="Marianne" w:hAnsi="Marianne"/>
              </w:rPr>
            </w:pPr>
          </w:p>
        </w:tc>
        <w:tc>
          <w:tcPr>
            <w:tcW w:w="4535" w:type="dxa"/>
          </w:tcPr>
          <w:p w14:paraId="417CE177" w14:textId="77777777" w:rsidR="00EA681E" w:rsidRDefault="00EA681E" w:rsidP="00507CA5">
            <w:pPr>
              <w:jc w:val="both"/>
              <w:rPr>
                <w:rFonts w:ascii="Marianne" w:hAnsi="Marianne"/>
              </w:rPr>
            </w:pPr>
          </w:p>
        </w:tc>
      </w:tr>
    </w:tbl>
    <w:p w14:paraId="3FE0EEAC" w14:textId="77777777" w:rsidR="00EA681E" w:rsidRDefault="00EA681E" w:rsidP="00EA681E">
      <w:pPr>
        <w:jc w:val="both"/>
        <w:rPr>
          <w:rFonts w:ascii="Marianne" w:hAnsi="Marianne"/>
          <w:b/>
        </w:rPr>
      </w:pPr>
    </w:p>
    <w:p w14:paraId="33311D25" w14:textId="77777777" w:rsidR="00EA681E" w:rsidRPr="00E62516" w:rsidRDefault="00EA681E" w:rsidP="00EA681E">
      <w:pPr>
        <w:jc w:val="both"/>
        <w:rPr>
          <w:rFonts w:ascii="Marianne" w:hAnsi="Marianne"/>
          <w:bCs/>
        </w:rPr>
      </w:pPr>
      <w:r w:rsidRPr="00E62516">
        <w:rPr>
          <w:rFonts w:ascii="Marianne" w:hAnsi="Marianne"/>
          <w:b/>
          <w:bCs/>
        </w:rPr>
        <w:t>Descriptif de l’activité de la structure</w:t>
      </w:r>
      <w:r w:rsidRPr="00FB5A71">
        <w:rPr>
          <w:rFonts w:ascii="Marianne" w:hAnsi="Marianne"/>
          <w:b/>
          <w:bCs/>
        </w:rPr>
        <w:t xml:space="preserve">, avec un focus sur l’activité actuellement dédiée à la clause sociale le cas échéant </w:t>
      </w:r>
      <w:r w:rsidRPr="00FB5A71">
        <w:rPr>
          <w:rFonts w:ascii="Marianne" w:hAnsi="Marianne"/>
          <w:bCs/>
        </w:rPr>
        <w:t xml:space="preserve">: </w:t>
      </w:r>
    </w:p>
    <w:p w14:paraId="7E37D40D" w14:textId="77777777" w:rsidR="00EA681E" w:rsidRDefault="00B64615" w:rsidP="00EA681E">
      <w:pPr>
        <w:jc w:val="both"/>
        <w:rPr>
          <w:rFonts w:ascii="Marianne" w:hAnsi="Marianne"/>
          <w:bCs/>
        </w:rPr>
      </w:pPr>
      <w:sdt>
        <w:sdtPr>
          <w:rPr>
            <w:rFonts w:ascii="Arial" w:hAnsi="Arial" w:cs="Arial"/>
            <w:sz w:val="20"/>
            <w:szCs w:val="20"/>
          </w:rPr>
          <w:id w:val="1304894867"/>
          <w:showingPlcHdr/>
        </w:sdtPr>
        <w:sdtEndPr/>
        <w:sdtContent>
          <w:r w:rsidR="00EA681E" w:rsidRPr="00CD00D0">
            <w:rPr>
              <w:color w:val="808080"/>
              <w:sz w:val="20"/>
              <w:szCs w:val="20"/>
            </w:rPr>
            <w:t>Cliquez ici pour taper du texte.</w:t>
          </w:r>
        </w:sdtContent>
      </w:sdt>
    </w:p>
    <w:p w14:paraId="3ECEFF18" w14:textId="77777777" w:rsidR="00EA681E" w:rsidRPr="00E62516" w:rsidRDefault="00EA681E" w:rsidP="00EA681E">
      <w:pPr>
        <w:jc w:val="both"/>
        <w:rPr>
          <w:rFonts w:ascii="Marianne" w:hAnsi="Marianne"/>
          <w:bCs/>
        </w:rPr>
      </w:pPr>
    </w:p>
    <w:p w14:paraId="261D05AD" w14:textId="77777777" w:rsidR="00EA681E" w:rsidRPr="00E62516" w:rsidRDefault="00EA681E" w:rsidP="00EA681E">
      <w:pPr>
        <w:jc w:val="both"/>
        <w:rPr>
          <w:rFonts w:ascii="Marianne" w:hAnsi="Marianne"/>
          <w:b/>
        </w:rPr>
      </w:pPr>
      <w:r w:rsidRPr="008A3691">
        <w:rPr>
          <w:rFonts w:ascii="Marianne" w:hAnsi="Marianne"/>
          <w:b/>
        </w:rPr>
        <w:t>Périmètre d’intervention</w:t>
      </w:r>
      <w:r>
        <w:rPr>
          <w:rFonts w:ascii="Marianne" w:hAnsi="Marianne"/>
          <w:b/>
        </w:rPr>
        <w:t xml:space="preserve"> actuel </w:t>
      </w:r>
      <w:r w:rsidRPr="00E62516">
        <w:rPr>
          <w:rFonts w:ascii="Marianne" w:hAnsi="Marianne"/>
        </w:rPr>
        <w:t>(géographique, type</w:t>
      </w:r>
      <w:r>
        <w:rPr>
          <w:rFonts w:ascii="Marianne" w:hAnsi="Marianne"/>
        </w:rPr>
        <w:t>s</w:t>
      </w:r>
      <w:r w:rsidRPr="00E62516">
        <w:rPr>
          <w:rFonts w:ascii="Marianne" w:hAnsi="Marianne"/>
        </w:rPr>
        <w:t xml:space="preserve"> de marchés</w:t>
      </w:r>
      <w:r>
        <w:rPr>
          <w:rFonts w:ascii="Marianne" w:hAnsi="Marianne"/>
        </w:rPr>
        <w:t xml:space="preserve"> </w:t>
      </w:r>
      <w:r w:rsidRPr="007A3393">
        <w:rPr>
          <w:rFonts w:ascii="Marianne" w:hAnsi="Marianne"/>
        </w:rPr>
        <w:t>– publics, privés</w:t>
      </w:r>
      <w:r>
        <w:rPr>
          <w:rFonts w:ascii="Marianne" w:hAnsi="Marianne"/>
        </w:rPr>
        <w:t xml:space="preserve">, </w:t>
      </w:r>
      <w:r w:rsidRPr="00E62516">
        <w:rPr>
          <w:rFonts w:ascii="Marianne" w:hAnsi="Marianne"/>
        </w:rPr>
        <w:t>…)</w:t>
      </w:r>
      <w:r>
        <w:rPr>
          <w:rFonts w:ascii="Marianne" w:hAnsi="Marianne"/>
          <w:b/>
        </w:rPr>
        <w:t xml:space="preserve"> : </w:t>
      </w:r>
    </w:p>
    <w:p w14:paraId="426F7C0A" w14:textId="77777777" w:rsidR="00EA681E" w:rsidRDefault="00B64615" w:rsidP="00EA681E">
      <w:pPr>
        <w:jc w:val="both"/>
        <w:rPr>
          <w:rFonts w:ascii="Marianne" w:hAnsi="Marianne"/>
          <w:b/>
        </w:rPr>
      </w:pPr>
      <w:sdt>
        <w:sdtPr>
          <w:rPr>
            <w:rFonts w:ascii="Arial" w:hAnsi="Arial" w:cs="Arial"/>
            <w:sz w:val="20"/>
            <w:szCs w:val="20"/>
          </w:rPr>
          <w:id w:val="-328133355"/>
          <w:showingPlcHdr/>
        </w:sdtPr>
        <w:sdtEndPr/>
        <w:sdtContent>
          <w:r w:rsidR="00EA681E" w:rsidRPr="00CD00D0">
            <w:rPr>
              <w:color w:val="808080"/>
              <w:sz w:val="20"/>
              <w:szCs w:val="20"/>
            </w:rPr>
            <w:t>Cliquez ici pour taper du texte.</w:t>
          </w:r>
        </w:sdtContent>
      </w:sdt>
    </w:p>
    <w:p w14:paraId="49F65C55" w14:textId="77777777" w:rsidR="00EA681E" w:rsidRPr="007A3393" w:rsidRDefault="00EA681E" w:rsidP="00EA681E">
      <w:pPr>
        <w:jc w:val="both"/>
        <w:rPr>
          <w:rFonts w:ascii="Marianne" w:hAnsi="Marianne"/>
          <w:bCs/>
        </w:rPr>
      </w:pPr>
    </w:p>
    <w:p w14:paraId="0B40F469" w14:textId="77777777" w:rsidR="00EA681E" w:rsidRPr="0055672E" w:rsidRDefault="00EA681E" w:rsidP="00C11377">
      <w:pPr>
        <w:pStyle w:val="Paragraphedeliste"/>
        <w:numPr>
          <w:ilvl w:val="0"/>
          <w:numId w:val="15"/>
        </w:numPr>
        <w:shd w:val="clear" w:color="auto" w:fill="8EAADB" w:themeFill="accent5" w:themeFillTint="99"/>
        <w:spacing w:after="200" w:line="276" w:lineRule="auto"/>
        <w:jc w:val="both"/>
        <w:rPr>
          <w:rFonts w:ascii="Marianne" w:hAnsi="Marianne"/>
          <w:b/>
          <w:bCs/>
        </w:rPr>
      </w:pPr>
      <w:r w:rsidRPr="0055672E">
        <w:rPr>
          <w:rFonts w:ascii="Marianne" w:hAnsi="Marianne"/>
          <w:b/>
          <w:bCs/>
        </w:rPr>
        <w:t xml:space="preserve">Projet  </w:t>
      </w:r>
    </w:p>
    <w:p w14:paraId="55ED1737" w14:textId="77777777" w:rsidR="00EA681E" w:rsidRPr="008A3691" w:rsidRDefault="00EA681E" w:rsidP="00EA681E">
      <w:pPr>
        <w:jc w:val="both"/>
        <w:rPr>
          <w:rFonts w:ascii="Marianne" w:hAnsi="Marianne"/>
          <w:b/>
        </w:rPr>
      </w:pPr>
      <w:r w:rsidRPr="008A3691">
        <w:rPr>
          <w:rFonts w:ascii="Marianne" w:hAnsi="Marianne"/>
          <w:b/>
        </w:rPr>
        <w:t>Enjeux et diagnostic préalables pour la création</w:t>
      </w:r>
      <w:r>
        <w:rPr>
          <w:rFonts w:ascii="Marianne" w:hAnsi="Marianne"/>
          <w:b/>
        </w:rPr>
        <w:t xml:space="preserve"> ou le renfort</w:t>
      </w:r>
      <w:r w:rsidRPr="008A3691">
        <w:rPr>
          <w:rFonts w:ascii="Marianne" w:hAnsi="Marianne"/>
          <w:b/>
        </w:rPr>
        <w:t xml:space="preserve"> du poste</w:t>
      </w:r>
      <w:r>
        <w:rPr>
          <w:rFonts w:ascii="Marianne" w:hAnsi="Marianne"/>
          <w:b/>
        </w:rPr>
        <w:t xml:space="preserve"> : </w:t>
      </w:r>
    </w:p>
    <w:p w14:paraId="03A0863B" w14:textId="77777777" w:rsidR="00EA681E" w:rsidRPr="008A3691" w:rsidRDefault="00EA681E" w:rsidP="00EA681E">
      <w:pPr>
        <w:jc w:val="both"/>
        <w:rPr>
          <w:rFonts w:ascii="Marianne" w:hAnsi="Marianne"/>
          <w:i/>
        </w:rPr>
      </w:pPr>
      <w:r w:rsidRPr="008A3691">
        <w:rPr>
          <w:rFonts w:ascii="Marianne" w:hAnsi="Marianne"/>
          <w:i/>
        </w:rPr>
        <w:t>Pour les facilitateurs, présenter la</w:t>
      </w:r>
      <w:r>
        <w:rPr>
          <w:rFonts w:ascii="Marianne" w:hAnsi="Marianne"/>
          <w:i/>
        </w:rPr>
        <w:t xml:space="preserve"> </w:t>
      </w:r>
      <w:r w:rsidRPr="00ED49B6">
        <w:rPr>
          <w:rFonts w:ascii="Marianne" w:hAnsi="Marianne" w:cstheme="minorHAnsi"/>
          <w:i/>
          <w:iCs/>
        </w:rPr>
        <w:t>priorisation sur la</w:t>
      </w:r>
      <w:r w:rsidRPr="00ED49B6">
        <w:rPr>
          <w:rFonts w:ascii="Marianne" w:hAnsi="Marianne" w:cstheme="minorHAnsi"/>
        </w:rPr>
        <w:t xml:space="preserve"> </w:t>
      </w:r>
      <w:r w:rsidRPr="00ED49B6">
        <w:rPr>
          <w:rFonts w:ascii="Marianne" w:hAnsi="Marianne" w:cstheme="minorHAnsi"/>
          <w:bCs/>
          <w:i/>
          <w:iCs/>
        </w:rPr>
        <w:t>prise en charge des marchés de l’Etat et la mobilisation des acteurs inclusifs du territoire</w:t>
      </w:r>
      <w:r>
        <w:rPr>
          <w:rFonts w:ascii="Marianne" w:hAnsi="Marianne" w:cstheme="minorHAnsi"/>
          <w:bCs/>
          <w:i/>
          <w:iCs/>
        </w:rPr>
        <w:t>.</w:t>
      </w:r>
      <w:r w:rsidRPr="008A3691">
        <w:rPr>
          <w:rFonts w:ascii="Marianne" w:hAnsi="Marianne"/>
          <w:i/>
        </w:rPr>
        <w:t xml:space="preserve"> </w:t>
      </w:r>
    </w:p>
    <w:p w14:paraId="404A3277" w14:textId="77777777" w:rsidR="00EA681E" w:rsidRPr="008A3691" w:rsidRDefault="00EA681E" w:rsidP="00EA681E">
      <w:pPr>
        <w:jc w:val="both"/>
        <w:rPr>
          <w:rFonts w:ascii="Marianne" w:hAnsi="Marianne"/>
          <w:i/>
        </w:rPr>
      </w:pPr>
      <w:r w:rsidRPr="008A3691">
        <w:rPr>
          <w:rFonts w:ascii="Marianne" w:hAnsi="Marianne"/>
          <w:i/>
        </w:rPr>
        <w:t xml:space="preserve">Pour les coordinateurs, mettre en valeur la création d’un poste de coordination, au </w:t>
      </w:r>
      <w:r w:rsidRPr="00ED49B6">
        <w:rPr>
          <w:rFonts w:ascii="Marianne" w:hAnsi="Marianne"/>
          <w:i/>
        </w:rPr>
        <w:t>regard des besoins non couverts et justifiés du</w:t>
      </w:r>
      <w:r>
        <w:rPr>
          <w:rFonts w:ascii="Marianne" w:hAnsi="Marianne"/>
          <w:i/>
        </w:rPr>
        <w:t xml:space="preserve"> territoire</w:t>
      </w:r>
      <w:r w:rsidRPr="008A3691">
        <w:rPr>
          <w:rFonts w:ascii="Marianne" w:hAnsi="Marianne"/>
          <w:i/>
        </w:rPr>
        <w:t>.</w:t>
      </w:r>
    </w:p>
    <w:p w14:paraId="797EDF6F" w14:textId="77777777" w:rsidR="00EA681E" w:rsidRPr="008A3691" w:rsidRDefault="00B64615" w:rsidP="00EA681E">
      <w:pPr>
        <w:jc w:val="both"/>
        <w:rPr>
          <w:rFonts w:ascii="Marianne" w:hAnsi="Marianne"/>
          <w:b/>
          <w:bCs/>
        </w:rPr>
      </w:pPr>
      <w:sdt>
        <w:sdtPr>
          <w:rPr>
            <w:rFonts w:ascii="Arial" w:hAnsi="Arial" w:cs="Arial"/>
            <w:sz w:val="20"/>
            <w:szCs w:val="20"/>
          </w:rPr>
          <w:id w:val="54210389"/>
          <w:showingPlcHdr/>
        </w:sdtPr>
        <w:sdtEndPr/>
        <w:sdtContent>
          <w:r w:rsidR="00EA681E" w:rsidRPr="00CD00D0">
            <w:rPr>
              <w:color w:val="808080"/>
              <w:sz w:val="20"/>
              <w:szCs w:val="20"/>
            </w:rPr>
            <w:t>Cliquez ici pour taper du texte.</w:t>
          </w:r>
        </w:sdtContent>
      </w:sdt>
    </w:p>
    <w:p w14:paraId="134EAE39" w14:textId="77777777" w:rsidR="00EA681E" w:rsidRPr="008A3691" w:rsidRDefault="00EA681E" w:rsidP="00EA681E">
      <w:pPr>
        <w:jc w:val="both"/>
        <w:rPr>
          <w:rFonts w:ascii="Marianne" w:hAnsi="Marianne"/>
          <w:b/>
          <w:bCs/>
        </w:rPr>
      </w:pPr>
    </w:p>
    <w:p w14:paraId="4C7E6ECA" w14:textId="77777777" w:rsidR="00EA681E" w:rsidRPr="0055672E" w:rsidRDefault="00EA681E" w:rsidP="00EA681E">
      <w:pPr>
        <w:jc w:val="both"/>
        <w:rPr>
          <w:rFonts w:ascii="Marianne" w:hAnsi="Marianne"/>
          <w:b/>
          <w:bCs/>
        </w:rPr>
      </w:pPr>
      <w:r>
        <w:rPr>
          <w:rFonts w:ascii="Marianne" w:hAnsi="Marianne"/>
          <w:b/>
          <w:bCs/>
        </w:rPr>
        <w:t xml:space="preserve">Périmètre d’intervention proposé : </w:t>
      </w:r>
    </w:p>
    <w:p w14:paraId="296D0A0F" w14:textId="77777777" w:rsidR="00EA681E" w:rsidRPr="0055672E" w:rsidRDefault="00EA681E" w:rsidP="00C11377">
      <w:pPr>
        <w:pStyle w:val="Paragraphedeliste"/>
        <w:numPr>
          <w:ilvl w:val="0"/>
          <w:numId w:val="14"/>
        </w:numPr>
        <w:spacing w:after="200" w:line="276" w:lineRule="auto"/>
        <w:jc w:val="both"/>
        <w:rPr>
          <w:rFonts w:ascii="Marianne" w:hAnsi="Marianne"/>
          <w:b/>
          <w:bCs/>
        </w:rPr>
      </w:pPr>
      <w:r w:rsidRPr="0055672E">
        <w:rPr>
          <w:rFonts w:ascii="Marianne" w:hAnsi="Marianne"/>
          <w:b/>
          <w:bCs/>
        </w:rPr>
        <w:t>Géographique</w:t>
      </w:r>
    </w:p>
    <w:p w14:paraId="5727B0A6" w14:textId="77777777" w:rsidR="00EA681E" w:rsidRPr="0055672E" w:rsidRDefault="00EA681E" w:rsidP="00EA681E">
      <w:pPr>
        <w:jc w:val="both"/>
        <w:rPr>
          <w:rFonts w:ascii="Marianne" w:hAnsi="Marianne"/>
          <w:bCs/>
          <w:i/>
        </w:rPr>
      </w:pPr>
      <w:r>
        <w:rPr>
          <w:rFonts w:ascii="Marianne" w:hAnsi="Marianne"/>
          <w:bCs/>
          <w:i/>
        </w:rPr>
        <w:t>P</w:t>
      </w:r>
      <w:r w:rsidRPr="0055672E">
        <w:rPr>
          <w:rFonts w:ascii="Marianne" w:hAnsi="Marianne"/>
          <w:bCs/>
          <w:i/>
        </w:rPr>
        <w:t>érimètre géographique de la structure et le cas échéant extension de celui-ci (couverture de zones blanches)</w:t>
      </w:r>
    </w:p>
    <w:p w14:paraId="28B0A9EC" w14:textId="77777777" w:rsidR="00EA681E" w:rsidRPr="0055672E" w:rsidRDefault="00EA681E" w:rsidP="00EA681E">
      <w:pPr>
        <w:jc w:val="both"/>
        <w:rPr>
          <w:rFonts w:ascii="Marianne" w:hAnsi="Marianne"/>
          <w:b/>
          <w:bCs/>
        </w:rPr>
      </w:pPr>
      <w:r w:rsidRPr="0055672E">
        <w:rPr>
          <w:rFonts w:ascii="Marianne" w:hAnsi="Marianne"/>
          <w:b/>
          <w:bCs/>
        </w:rPr>
        <w:t xml:space="preserve"> </w:t>
      </w:r>
      <w:sdt>
        <w:sdtPr>
          <w:rPr>
            <w:rFonts w:ascii="Arial" w:hAnsi="Arial" w:cs="Arial"/>
            <w:sz w:val="20"/>
            <w:szCs w:val="20"/>
          </w:rPr>
          <w:id w:val="707683413"/>
          <w:showingPlcHdr/>
        </w:sdtPr>
        <w:sdtEndPr/>
        <w:sdtContent>
          <w:r w:rsidRPr="00CD00D0">
            <w:rPr>
              <w:color w:val="808080"/>
              <w:sz w:val="20"/>
              <w:szCs w:val="20"/>
            </w:rPr>
            <w:t>Cliquez ici pour taper du texte.</w:t>
          </w:r>
        </w:sdtContent>
      </w:sdt>
    </w:p>
    <w:p w14:paraId="1C737F81" w14:textId="77777777" w:rsidR="00EA681E" w:rsidRPr="0055672E" w:rsidRDefault="00EA681E" w:rsidP="00EA681E">
      <w:pPr>
        <w:jc w:val="both"/>
        <w:rPr>
          <w:rFonts w:ascii="Marianne" w:hAnsi="Marianne"/>
          <w:b/>
          <w:bCs/>
        </w:rPr>
      </w:pPr>
    </w:p>
    <w:p w14:paraId="15EF3741" w14:textId="77777777" w:rsidR="00EA681E" w:rsidRPr="0055672E" w:rsidRDefault="00EA681E" w:rsidP="00C11377">
      <w:pPr>
        <w:pStyle w:val="Paragraphedeliste"/>
        <w:numPr>
          <w:ilvl w:val="0"/>
          <w:numId w:val="14"/>
        </w:numPr>
        <w:spacing w:after="200" w:line="276" w:lineRule="auto"/>
        <w:jc w:val="both"/>
        <w:rPr>
          <w:rFonts w:ascii="Marianne" w:hAnsi="Marianne"/>
          <w:b/>
          <w:bCs/>
        </w:rPr>
      </w:pPr>
      <w:r w:rsidRPr="0055672E">
        <w:rPr>
          <w:rFonts w:ascii="Marianne" w:hAnsi="Marianne"/>
          <w:b/>
          <w:bCs/>
        </w:rPr>
        <w:t>Donneurs d’ordre</w:t>
      </w:r>
    </w:p>
    <w:p w14:paraId="152785B8" w14:textId="77777777" w:rsidR="00EA681E" w:rsidRPr="0055672E" w:rsidRDefault="00EA681E" w:rsidP="00EA681E">
      <w:pPr>
        <w:jc w:val="both"/>
        <w:rPr>
          <w:rFonts w:ascii="Marianne" w:hAnsi="Marianne"/>
          <w:bCs/>
          <w:i/>
        </w:rPr>
      </w:pPr>
      <w:r w:rsidRPr="0055672E">
        <w:rPr>
          <w:rFonts w:ascii="Marianne" w:hAnsi="Marianne"/>
          <w:bCs/>
          <w:i/>
        </w:rPr>
        <w:t xml:space="preserve">Périmètre de la structure et le cas échéant extension de celui-ci à de nouveaux </w:t>
      </w:r>
      <w:r>
        <w:rPr>
          <w:rFonts w:ascii="Marianne" w:hAnsi="Marianne"/>
          <w:bCs/>
          <w:i/>
        </w:rPr>
        <w:t xml:space="preserve">donneurs </w:t>
      </w:r>
      <w:r w:rsidRPr="00ED49B6">
        <w:rPr>
          <w:rFonts w:ascii="Marianne" w:hAnsi="Marianne"/>
          <w:bCs/>
          <w:i/>
        </w:rPr>
        <w:t xml:space="preserve">d’ordre (collectivités, bailleurs sociaux, avec une </w:t>
      </w:r>
      <w:r w:rsidRPr="00ED49B6">
        <w:rPr>
          <w:rFonts w:ascii="Marianne" w:hAnsi="Marianne"/>
          <w:b/>
          <w:i/>
        </w:rPr>
        <w:t>priorisation sur la prise en charge des marchés de l’Etat et en particulier ceux en lien avec ses programmes de rénovation urbaine</w:t>
      </w:r>
      <w:r w:rsidRPr="00ED49B6">
        <w:rPr>
          <w:rFonts w:ascii="Marianne" w:hAnsi="Marianne"/>
          <w:bCs/>
          <w:i/>
        </w:rPr>
        <w:t xml:space="preserve"> (ex : NPNRU))</w:t>
      </w:r>
    </w:p>
    <w:p w14:paraId="284193CD" w14:textId="77777777" w:rsidR="00EA681E" w:rsidRPr="008A3691" w:rsidRDefault="00B64615" w:rsidP="00EA681E">
      <w:pPr>
        <w:jc w:val="both"/>
        <w:rPr>
          <w:rFonts w:ascii="Marianne" w:hAnsi="Marianne"/>
          <w:b/>
          <w:bCs/>
        </w:rPr>
      </w:pPr>
      <w:sdt>
        <w:sdtPr>
          <w:rPr>
            <w:rFonts w:ascii="Arial" w:hAnsi="Arial" w:cs="Arial"/>
            <w:sz w:val="20"/>
            <w:szCs w:val="20"/>
          </w:rPr>
          <w:id w:val="-2021004149"/>
          <w:showingPlcHdr/>
        </w:sdtPr>
        <w:sdtEndPr/>
        <w:sdtContent>
          <w:r w:rsidR="00EA681E" w:rsidRPr="00CD00D0">
            <w:rPr>
              <w:color w:val="808080"/>
              <w:sz w:val="20"/>
              <w:szCs w:val="20"/>
            </w:rPr>
            <w:t>Cliquez ici pour taper du texte.</w:t>
          </w:r>
        </w:sdtContent>
      </w:sdt>
    </w:p>
    <w:p w14:paraId="76CFDC89" w14:textId="77777777" w:rsidR="00EA681E" w:rsidRDefault="00EA681E" w:rsidP="00EA681E">
      <w:pPr>
        <w:jc w:val="both"/>
        <w:rPr>
          <w:rFonts w:ascii="Marianne" w:hAnsi="Marianne"/>
          <w:b/>
          <w:bCs/>
        </w:rPr>
      </w:pPr>
    </w:p>
    <w:p w14:paraId="1F4C7566" w14:textId="77777777" w:rsidR="00EA681E" w:rsidRDefault="00EA681E" w:rsidP="00EA681E">
      <w:pPr>
        <w:jc w:val="both"/>
        <w:rPr>
          <w:rFonts w:ascii="Marianne" w:hAnsi="Marianne"/>
          <w:b/>
          <w:bCs/>
        </w:rPr>
      </w:pPr>
      <w:r>
        <w:rPr>
          <w:rFonts w:ascii="Marianne" w:hAnsi="Marianne"/>
          <w:b/>
          <w:bCs/>
        </w:rPr>
        <w:t xml:space="preserve">Date ou période de réalisation : </w:t>
      </w:r>
    </w:p>
    <w:p w14:paraId="534086D2" w14:textId="77777777" w:rsidR="00EA681E" w:rsidRPr="008A3691" w:rsidRDefault="00B64615" w:rsidP="00EA681E">
      <w:pPr>
        <w:jc w:val="both"/>
        <w:rPr>
          <w:rFonts w:ascii="Marianne" w:hAnsi="Marianne"/>
          <w:b/>
          <w:bCs/>
        </w:rPr>
      </w:pPr>
      <w:sdt>
        <w:sdtPr>
          <w:rPr>
            <w:rFonts w:ascii="Arial" w:hAnsi="Arial" w:cs="Arial"/>
            <w:sz w:val="20"/>
            <w:szCs w:val="20"/>
          </w:rPr>
          <w:id w:val="-1816633350"/>
          <w:showingPlcHdr/>
        </w:sdtPr>
        <w:sdtEndPr/>
        <w:sdtContent>
          <w:r w:rsidR="00EA681E">
            <w:rPr>
              <w:rFonts w:ascii="Arial" w:hAnsi="Arial" w:cs="Arial"/>
              <w:sz w:val="20"/>
              <w:szCs w:val="20"/>
            </w:rPr>
            <w:t xml:space="preserve">     </w:t>
          </w:r>
        </w:sdtContent>
      </w:sdt>
    </w:p>
    <w:p w14:paraId="6D810C0A" w14:textId="77777777" w:rsidR="00EA681E" w:rsidRDefault="00EA681E" w:rsidP="00EA681E">
      <w:pPr>
        <w:jc w:val="both"/>
        <w:rPr>
          <w:rFonts w:ascii="Marianne" w:hAnsi="Marianne"/>
          <w:b/>
        </w:rPr>
      </w:pPr>
    </w:p>
    <w:p w14:paraId="0AB7CF1A" w14:textId="77777777" w:rsidR="00EA681E" w:rsidRPr="008A3691" w:rsidRDefault="00EA681E" w:rsidP="00EA681E">
      <w:pPr>
        <w:spacing w:after="0"/>
        <w:jc w:val="both"/>
        <w:rPr>
          <w:rFonts w:ascii="Marianne" w:hAnsi="Marianne"/>
        </w:rPr>
      </w:pPr>
      <w:r w:rsidRPr="008A3691">
        <w:rPr>
          <w:rFonts w:ascii="Marianne" w:hAnsi="Marianne"/>
          <w:b/>
        </w:rPr>
        <w:lastRenderedPageBreak/>
        <w:t>Présentation de la stratégie du projet </w:t>
      </w:r>
      <w:r w:rsidRPr="008A3691">
        <w:rPr>
          <w:rFonts w:ascii="Marianne" w:hAnsi="Marianne"/>
          <w:b/>
          <w:u w:val="single"/>
        </w:rPr>
        <w:t xml:space="preserve">pour les </w:t>
      </w:r>
      <w:r>
        <w:rPr>
          <w:rFonts w:ascii="Marianne" w:hAnsi="Marianne"/>
          <w:b/>
          <w:u w:val="single"/>
        </w:rPr>
        <w:t xml:space="preserve">postes de </w:t>
      </w:r>
      <w:r w:rsidRPr="008A3691">
        <w:rPr>
          <w:rFonts w:ascii="Marianne" w:hAnsi="Marianne"/>
          <w:b/>
          <w:u w:val="single"/>
        </w:rPr>
        <w:t>facilitateurs</w:t>
      </w:r>
      <w:r>
        <w:rPr>
          <w:rFonts w:ascii="Marianne" w:hAnsi="Marianne"/>
          <w:b/>
        </w:rPr>
        <w:t xml:space="preserve">, </w:t>
      </w:r>
      <w:bookmarkStart w:id="1" w:name="_Hlk131348451"/>
      <w:r>
        <w:rPr>
          <w:rFonts w:ascii="Marianne" w:hAnsi="Marianne"/>
          <w:b/>
        </w:rPr>
        <w:t>comprenant notamment</w:t>
      </w:r>
      <w:r w:rsidRPr="008A3691">
        <w:rPr>
          <w:rFonts w:ascii="Marianne" w:hAnsi="Marianne"/>
          <w:b/>
        </w:rPr>
        <w:t xml:space="preserve"> : </w:t>
      </w:r>
    </w:p>
    <w:bookmarkEnd w:id="1"/>
    <w:p w14:paraId="4890C879" w14:textId="77777777" w:rsidR="00EA681E" w:rsidRDefault="00EA681E" w:rsidP="00EA681E">
      <w:pPr>
        <w:spacing w:after="0" w:line="240" w:lineRule="auto"/>
        <w:jc w:val="both"/>
        <w:rPr>
          <w:rFonts w:ascii="Marianne" w:hAnsi="Marianne"/>
          <w:i/>
        </w:rPr>
      </w:pPr>
      <w:r>
        <w:rPr>
          <w:rFonts w:ascii="Marianne" w:hAnsi="Marianne"/>
          <w:i/>
        </w:rPr>
        <w:t xml:space="preserve">- </w:t>
      </w:r>
      <w:r w:rsidRPr="008A3691">
        <w:rPr>
          <w:rFonts w:ascii="Marianne" w:hAnsi="Marianne"/>
          <w:i/>
        </w:rPr>
        <w:t xml:space="preserve">Actions de sensibilisation auprès de donneurs d’ordre </w:t>
      </w:r>
    </w:p>
    <w:p w14:paraId="7567B45A" w14:textId="77777777" w:rsidR="00EA681E" w:rsidRPr="006319C2" w:rsidRDefault="00EA681E" w:rsidP="00EA681E">
      <w:pPr>
        <w:spacing w:after="0" w:line="240" w:lineRule="auto"/>
        <w:ind w:left="142" w:hanging="142"/>
        <w:jc w:val="both"/>
        <w:rPr>
          <w:rFonts w:ascii="Marianne" w:hAnsi="Marianne"/>
          <w:i/>
        </w:rPr>
      </w:pPr>
      <w:r w:rsidRPr="006319C2">
        <w:rPr>
          <w:rFonts w:ascii="Marianne" w:hAnsi="Marianne"/>
          <w:i/>
        </w:rPr>
        <w:t xml:space="preserve">- Accompagnement des </w:t>
      </w:r>
      <w:r w:rsidRPr="006319C2">
        <w:rPr>
          <w:rFonts w:ascii="Marianne" w:hAnsi="Marianne" w:cstheme="minorHAnsi"/>
          <w:i/>
        </w:rPr>
        <w:t>acheteurs publics présents sur le territoire </w:t>
      </w:r>
      <w:r w:rsidRPr="006319C2">
        <w:rPr>
          <w:rFonts w:ascii="Marianne" w:hAnsi="Marianne"/>
          <w:i/>
        </w:rPr>
        <w:t xml:space="preserve">et le </w:t>
      </w:r>
      <w:r w:rsidRPr="006319C2">
        <w:rPr>
          <w:rFonts w:ascii="Marianne" w:hAnsi="Marianne" w:cstheme="minorHAnsi"/>
          <w:i/>
        </w:rPr>
        <w:t>cas échéant des acheteurs privés</w:t>
      </w:r>
    </w:p>
    <w:p w14:paraId="267EDE34" w14:textId="77777777" w:rsidR="00EA681E" w:rsidRPr="006319C2" w:rsidRDefault="00EA681E" w:rsidP="00EA681E">
      <w:pPr>
        <w:spacing w:after="0" w:line="240" w:lineRule="auto"/>
        <w:jc w:val="both"/>
        <w:rPr>
          <w:rFonts w:ascii="Marianne" w:hAnsi="Marianne"/>
          <w:i/>
        </w:rPr>
      </w:pPr>
      <w:r w:rsidRPr="006319C2">
        <w:rPr>
          <w:rFonts w:ascii="Marianne" w:hAnsi="Marianne"/>
          <w:i/>
        </w:rPr>
        <w:t xml:space="preserve">- Mobilisation des acteurs inclusifs </w:t>
      </w:r>
      <w:r w:rsidRPr="006319C2">
        <w:rPr>
          <w:rFonts w:ascii="Marianne" w:hAnsi="Marianne" w:cstheme="minorHAnsi"/>
          <w:i/>
        </w:rPr>
        <w:t>des territoires, dont les SIAE, EA et ESAT</w:t>
      </w:r>
    </w:p>
    <w:p w14:paraId="6C1F2DF4" w14:textId="77777777" w:rsidR="00EA681E" w:rsidRPr="007C37AC" w:rsidRDefault="00EA681E" w:rsidP="00EA681E">
      <w:pPr>
        <w:spacing w:after="0" w:line="240" w:lineRule="auto"/>
        <w:jc w:val="both"/>
        <w:rPr>
          <w:rFonts w:ascii="Marianne" w:hAnsi="Marianne" w:cstheme="minorHAnsi"/>
          <w:i/>
        </w:rPr>
      </w:pPr>
      <w:r w:rsidRPr="006319C2">
        <w:rPr>
          <w:rFonts w:ascii="Marianne" w:hAnsi="Marianne"/>
          <w:i/>
        </w:rPr>
        <w:t>- Mise en relation active entre les acheteurs et les acteurs du service public de l’emploi</w:t>
      </w:r>
    </w:p>
    <w:p w14:paraId="0332EB45" w14:textId="77777777" w:rsidR="00EA681E" w:rsidRPr="00FB5A71" w:rsidRDefault="00EA681E" w:rsidP="00EA681E">
      <w:pPr>
        <w:spacing w:after="0" w:line="240" w:lineRule="auto"/>
        <w:jc w:val="both"/>
        <w:rPr>
          <w:rFonts w:ascii="Marianne" w:hAnsi="Marianne"/>
          <w:i/>
        </w:rPr>
      </w:pPr>
      <w:r>
        <w:rPr>
          <w:rFonts w:ascii="Marianne" w:hAnsi="Marianne"/>
          <w:i/>
        </w:rPr>
        <w:t xml:space="preserve">- </w:t>
      </w:r>
      <w:r w:rsidRPr="007C37AC">
        <w:rPr>
          <w:rFonts w:ascii="Marianne" w:hAnsi="Marianne"/>
          <w:i/>
        </w:rPr>
        <w:t>Accompagnement</w:t>
      </w:r>
      <w:r>
        <w:rPr>
          <w:rFonts w:ascii="Marianne" w:hAnsi="Marianne"/>
          <w:i/>
        </w:rPr>
        <w:t xml:space="preserve"> </w:t>
      </w:r>
      <w:r w:rsidRPr="00312CB1">
        <w:rPr>
          <w:rFonts w:ascii="Marianne" w:hAnsi="Marianne"/>
          <w:i/>
        </w:rPr>
        <w:t>des acheteurs dans la réalisation</w:t>
      </w:r>
      <w:r w:rsidRPr="007C37AC">
        <w:rPr>
          <w:rFonts w:ascii="Marianne" w:hAnsi="Marianne"/>
          <w:i/>
        </w:rPr>
        <w:t xml:space="preserve"> </w:t>
      </w:r>
      <w:r w:rsidRPr="00FB5A71">
        <w:rPr>
          <w:rFonts w:ascii="Marianne" w:hAnsi="Marianne"/>
          <w:i/>
        </w:rPr>
        <w:t>de parcours de qualité, en lien avec les structures de l’insertion du territoire</w:t>
      </w:r>
    </w:p>
    <w:p w14:paraId="537872D5" w14:textId="77777777" w:rsidR="00EA681E" w:rsidRDefault="00EA681E" w:rsidP="00EA681E">
      <w:pPr>
        <w:spacing w:after="0" w:line="240" w:lineRule="auto"/>
        <w:jc w:val="both"/>
        <w:rPr>
          <w:rFonts w:ascii="Marianne" w:hAnsi="Marianne"/>
          <w:i/>
        </w:rPr>
      </w:pPr>
      <w:r>
        <w:rPr>
          <w:rFonts w:ascii="Marianne" w:hAnsi="Marianne"/>
          <w:i/>
        </w:rPr>
        <w:t xml:space="preserve">- </w:t>
      </w:r>
      <w:r w:rsidRPr="008A3691">
        <w:rPr>
          <w:rFonts w:ascii="Marianne" w:hAnsi="Marianne"/>
          <w:i/>
        </w:rPr>
        <w:t>Objectifs chiffrés en te</w:t>
      </w:r>
      <w:r>
        <w:rPr>
          <w:rFonts w:ascii="Marianne" w:hAnsi="Marianne"/>
          <w:i/>
        </w:rPr>
        <w:t>rmes de marchés, bénéficiaires, …</w:t>
      </w:r>
    </w:p>
    <w:p w14:paraId="4EDA3B22" w14:textId="77777777" w:rsidR="00EA681E" w:rsidRPr="00412736" w:rsidRDefault="00EA681E" w:rsidP="00EA681E">
      <w:pPr>
        <w:spacing w:after="0" w:line="240" w:lineRule="auto"/>
        <w:jc w:val="both"/>
        <w:rPr>
          <w:rFonts w:ascii="Marianne" w:hAnsi="Marianne"/>
          <w:i/>
        </w:rPr>
      </w:pPr>
    </w:p>
    <w:p w14:paraId="251B6B75" w14:textId="77777777" w:rsidR="00EA681E" w:rsidRPr="008A3691" w:rsidRDefault="00B64615" w:rsidP="00EA681E">
      <w:pPr>
        <w:jc w:val="both"/>
        <w:rPr>
          <w:rFonts w:ascii="Marianne" w:hAnsi="Marianne"/>
        </w:rPr>
      </w:pPr>
      <w:sdt>
        <w:sdtPr>
          <w:rPr>
            <w:rFonts w:ascii="Arial" w:hAnsi="Arial" w:cs="Arial"/>
            <w:sz w:val="20"/>
            <w:szCs w:val="20"/>
          </w:rPr>
          <w:id w:val="973334810"/>
          <w:showingPlcHdr/>
        </w:sdtPr>
        <w:sdtEndPr/>
        <w:sdtContent>
          <w:r w:rsidR="00EA681E" w:rsidRPr="00CD00D0">
            <w:rPr>
              <w:color w:val="808080"/>
              <w:sz w:val="20"/>
              <w:szCs w:val="20"/>
            </w:rPr>
            <w:t>Cliquez ici pour taper du texte.</w:t>
          </w:r>
        </w:sdtContent>
      </w:sdt>
    </w:p>
    <w:p w14:paraId="27F634C2" w14:textId="77777777" w:rsidR="00EA681E" w:rsidRDefault="00EA681E" w:rsidP="00EA681E">
      <w:pPr>
        <w:jc w:val="both"/>
        <w:rPr>
          <w:rFonts w:ascii="Marianne" w:hAnsi="Marianne"/>
          <w:b/>
        </w:rPr>
      </w:pPr>
    </w:p>
    <w:p w14:paraId="2B52B45E" w14:textId="77777777" w:rsidR="00EA681E" w:rsidRPr="00FB5A71" w:rsidRDefault="00EA681E" w:rsidP="00EA681E">
      <w:pPr>
        <w:spacing w:after="0"/>
        <w:jc w:val="both"/>
        <w:rPr>
          <w:rFonts w:ascii="Marianne" w:hAnsi="Marianne"/>
        </w:rPr>
      </w:pPr>
      <w:r w:rsidRPr="008A3691">
        <w:rPr>
          <w:rFonts w:ascii="Marianne" w:hAnsi="Marianne"/>
          <w:b/>
        </w:rPr>
        <w:t>Présentation de la stratégie</w:t>
      </w:r>
      <w:r>
        <w:rPr>
          <w:rFonts w:ascii="Marianne" w:hAnsi="Marianne"/>
          <w:b/>
        </w:rPr>
        <w:t xml:space="preserve"> du projet</w:t>
      </w:r>
      <w:r w:rsidRPr="008A3691">
        <w:rPr>
          <w:rFonts w:ascii="Marianne" w:hAnsi="Marianne"/>
          <w:b/>
        </w:rPr>
        <w:t xml:space="preserve"> </w:t>
      </w:r>
      <w:r w:rsidRPr="00843FED">
        <w:rPr>
          <w:rFonts w:ascii="Marianne" w:hAnsi="Marianne"/>
          <w:b/>
          <w:u w:val="single"/>
        </w:rPr>
        <w:t>pour le poste de coordinat</w:t>
      </w:r>
      <w:r>
        <w:rPr>
          <w:rFonts w:ascii="Marianne" w:hAnsi="Marianne"/>
          <w:b/>
          <w:u w:val="single"/>
        </w:rPr>
        <w:t>eur régional</w:t>
      </w:r>
      <w:r>
        <w:rPr>
          <w:rFonts w:ascii="Marianne" w:hAnsi="Marianne"/>
          <w:b/>
        </w:rPr>
        <w:t xml:space="preserve"> </w:t>
      </w:r>
      <w:r w:rsidRPr="00FB5A71">
        <w:rPr>
          <w:rFonts w:ascii="Marianne" w:hAnsi="Marianne"/>
          <w:b/>
        </w:rPr>
        <w:t xml:space="preserve">comprenant notamment : </w:t>
      </w:r>
    </w:p>
    <w:p w14:paraId="1EDE5557" w14:textId="77777777" w:rsidR="00EA681E" w:rsidRPr="00AC051B" w:rsidRDefault="00EA681E" w:rsidP="00EA681E">
      <w:pPr>
        <w:spacing w:after="0"/>
        <w:jc w:val="both"/>
        <w:rPr>
          <w:rFonts w:ascii="Marianne" w:hAnsi="Marianne"/>
          <w:i/>
        </w:rPr>
      </w:pPr>
      <w:r w:rsidRPr="006319C2">
        <w:rPr>
          <w:rFonts w:ascii="Marianne" w:hAnsi="Marianne"/>
          <w:i/>
        </w:rPr>
        <w:t>- Coordination et animation régionale du réseau</w:t>
      </w:r>
      <w:r>
        <w:rPr>
          <w:rFonts w:ascii="Marianne" w:hAnsi="Marianne"/>
          <w:i/>
        </w:rPr>
        <w:t xml:space="preserve"> </w:t>
      </w:r>
      <w:r w:rsidRPr="008A3691">
        <w:rPr>
          <w:rFonts w:ascii="Marianne" w:hAnsi="Marianne"/>
          <w:i/>
        </w:rPr>
        <w:t>des facilitateurs (état des lieux, mobilisation des facilitateurs sur des outils et pratiques)</w:t>
      </w:r>
    </w:p>
    <w:p w14:paraId="527CA041" w14:textId="77777777" w:rsidR="00EA681E" w:rsidRDefault="00EA681E" w:rsidP="00EA681E">
      <w:pPr>
        <w:spacing w:after="0"/>
        <w:jc w:val="both"/>
        <w:rPr>
          <w:rFonts w:ascii="Marianne" w:hAnsi="Marianne"/>
          <w:i/>
        </w:rPr>
      </w:pPr>
      <w:r>
        <w:rPr>
          <w:rFonts w:ascii="Marianne" w:hAnsi="Marianne"/>
          <w:i/>
        </w:rPr>
        <w:t xml:space="preserve">- </w:t>
      </w:r>
      <w:r w:rsidRPr="008A3691">
        <w:rPr>
          <w:rFonts w:ascii="Marianne" w:hAnsi="Marianne"/>
          <w:i/>
        </w:rPr>
        <w:t xml:space="preserve">Mobilisation </w:t>
      </w:r>
      <w:r w:rsidRPr="00FB5A71">
        <w:rPr>
          <w:rFonts w:ascii="Marianne" w:hAnsi="Marianne"/>
          <w:i/>
        </w:rPr>
        <w:t xml:space="preserve">et mise en relation </w:t>
      </w:r>
      <w:r w:rsidRPr="008A3691">
        <w:rPr>
          <w:rFonts w:ascii="Marianne" w:hAnsi="Marianne"/>
          <w:i/>
        </w:rPr>
        <w:t xml:space="preserve">des acteurs </w:t>
      </w:r>
      <w:r w:rsidRPr="00AC051B">
        <w:rPr>
          <w:rFonts w:ascii="Marianne" w:hAnsi="Marianne" w:cstheme="minorHAnsi"/>
          <w:bCs/>
        </w:rPr>
        <w:t>inclusifs</w:t>
      </w:r>
      <w:r w:rsidRPr="00AC051B">
        <w:rPr>
          <w:rFonts w:ascii="Marianne" w:hAnsi="Marianne" w:cstheme="minorHAnsi"/>
        </w:rPr>
        <w:t xml:space="preserve"> des territoires </w:t>
      </w:r>
      <w:r w:rsidRPr="008A3691">
        <w:rPr>
          <w:rFonts w:ascii="Marianne" w:hAnsi="Marianne"/>
          <w:i/>
        </w:rPr>
        <w:t xml:space="preserve">et des </w:t>
      </w:r>
      <w:r>
        <w:rPr>
          <w:rFonts w:ascii="Marianne" w:hAnsi="Marianne"/>
          <w:i/>
        </w:rPr>
        <w:t xml:space="preserve">acteurs de la commande publique </w:t>
      </w:r>
    </w:p>
    <w:p w14:paraId="121CB98E" w14:textId="77777777" w:rsidR="00EA681E" w:rsidRPr="006319C2" w:rsidRDefault="00EA681E" w:rsidP="00EA681E">
      <w:pPr>
        <w:spacing w:after="0"/>
        <w:jc w:val="both"/>
        <w:rPr>
          <w:rFonts w:ascii="Marianne" w:hAnsi="Marianne"/>
          <w:i/>
        </w:rPr>
      </w:pPr>
      <w:r w:rsidRPr="006319C2">
        <w:rPr>
          <w:rFonts w:ascii="Marianne" w:hAnsi="Marianne" w:cstheme="minorHAnsi"/>
          <w:bCs/>
          <w:i/>
        </w:rPr>
        <w:t>- Diversification des secteurs d’activité</w:t>
      </w:r>
      <w:r w:rsidRPr="006319C2">
        <w:rPr>
          <w:rFonts w:ascii="Marianne" w:hAnsi="Marianne" w:cstheme="minorHAnsi"/>
          <w:i/>
        </w:rPr>
        <w:t xml:space="preserve"> mobilisés par la commande publique</w:t>
      </w:r>
    </w:p>
    <w:p w14:paraId="73072B30" w14:textId="77777777" w:rsidR="00EA681E" w:rsidRPr="006319C2" w:rsidRDefault="00EA681E" w:rsidP="00EA681E">
      <w:pPr>
        <w:spacing w:after="0" w:line="240" w:lineRule="auto"/>
        <w:jc w:val="both"/>
        <w:rPr>
          <w:rFonts w:ascii="Marianne" w:hAnsi="Marianne" w:cstheme="minorHAnsi"/>
          <w:i/>
          <w:iCs/>
        </w:rPr>
      </w:pPr>
      <w:r w:rsidRPr="00312CB1">
        <w:rPr>
          <w:rFonts w:ascii="Marianne" w:hAnsi="Marianne" w:cstheme="minorHAnsi"/>
          <w:b/>
          <w:i/>
          <w:iCs/>
        </w:rPr>
        <w:t xml:space="preserve">- </w:t>
      </w:r>
      <w:r w:rsidRPr="00312CB1">
        <w:rPr>
          <w:rFonts w:ascii="Marianne" w:hAnsi="Marianne" w:cstheme="minorHAnsi"/>
          <w:i/>
          <w:iCs/>
        </w:rPr>
        <w:t>A</w:t>
      </w:r>
      <w:r w:rsidRPr="006319C2">
        <w:rPr>
          <w:rFonts w:ascii="Marianne" w:hAnsi="Marianne" w:cstheme="minorHAnsi"/>
          <w:i/>
          <w:iCs/>
        </w:rPr>
        <w:t xml:space="preserve">ccompagnement de l’émergence d’acteurs en capacité de porter la clause sociale d’insertion </w:t>
      </w:r>
      <w:r w:rsidRPr="00312CB1">
        <w:rPr>
          <w:rFonts w:ascii="Marianne" w:hAnsi="Marianne" w:cstheme="minorHAnsi"/>
          <w:i/>
          <w:iCs/>
        </w:rPr>
        <w:t>dans les zones blanches préalablement identifiées par le coordinateur</w:t>
      </w:r>
    </w:p>
    <w:p w14:paraId="7510CFE3" w14:textId="77777777" w:rsidR="00EA681E" w:rsidRDefault="00EA681E" w:rsidP="00EA681E">
      <w:pPr>
        <w:spacing w:after="0" w:line="240" w:lineRule="auto"/>
        <w:jc w:val="both"/>
        <w:rPr>
          <w:rFonts w:ascii="Marianne" w:hAnsi="Marianne" w:cstheme="minorHAnsi"/>
          <w:i/>
          <w:iCs/>
        </w:rPr>
      </w:pPr>
      <w:r w:rsidRPr="00253481">
        <w:rPr>
          <w:rFonts w:ascii="Marianne" w:hAnsi="Marianne" w:cstheme="minorHAnsi"/>
          <w:i/>
          <w:iCs/>
          <w:strike/>
        </w:rPr>
        <w:t>-</w:t>
      </w:r>
      <w:r>
        <w:rPr>
          <w:rFonts w:ascii="Marianne" w:hAnsi="Marianne" w:cstheme="minorHAnsi"/>
          <w:i/>
          <w:iCs/>
        </w:rPr>
        <w:t xml:space="preserve"> </w:t>
      </w:r>
      <w:r w:rsidRPr="00FB5A71">
        <w:rPr>
          <w:rFonts w:ascii="Marianne" w:hAnsi="Marianne" w:cstheme="minorHAnsi"/>
          <w:i/>
          <w:iCs/>
        </w:rPr>
        <w:t xml:space="preserve">Stratégie </w:t>
      </w:r>
      <w:r w:rsidRPr="00312CB1">
        <w:rPr>
          <w:rFonts w:ascii="Marianne" w:hAnsi="Marianne" w:cstheme="minorHAnsi"/>
          <w:i/>
          <w:iCs/>
        </w:rPr>
        <w:t>en faveur du développement d’éventuelles</w:t>
      </w:r>
      <w:r w:rsidRPr="006319C2">
        <w:rPr>
          <w:rFonts w:ascii="Marianne" w:hAnsi="Marianne" w:cstheme="minorHAnsi"/>
          <w:i/>
          <w:iCs/>
        </w:rPr>
        <w:t xml:space="preserve"> coopérations territoriales infra régionale</w:t>
      </w:r>
      <w:r>
        <w:rPr>
          <w:rFonts w:ascii="Marianne" w:hAnsi="Marianne" w:cstheme="minorHAnsi"/>
          <w:i/>
          <w:iCs/>
        </w:rPr>
        <w:t>s</w:t>
      </w:r>
    </w:p>
    <w:p w14:paraId="2104369F" w14:textId="77777777" w:rsidR="00EA681E" w:rsidRDefault="00EA681E" w:rsidP="00EA681E">
      <w:pPr>
        <w:spacing w:after="0" w:line="240" w:lineRule="auto"/>
        <w:jc w:val="both"/>
        <w:rPr>
          <w:rFonts w:ascii="Marianne" w:hAnsi="Marianne" w:cstheme="minorHAnsi"/>
          <w:i/>
          <w:iCs/>
        </w:rPr>
      </w:pPr>
      <w:r w:rsidRPr="00312CB1">
        <w:rPr>
          <w:rFonts w:ascii="Marianne" w:hAnsi="Marianne" w:cstheme="minorHAnsi"/>
          <w:i/>
          <w:iCs/>
        </w:rPr>
        <w:t>- Stratégie de communication en faveur du développement de la clause sociale en région Centre-Val de Loire</w:t>
      </w:r>
    </w:p>
    <w:p w14:paraId="39B02EAE" w14:textId="77777777" w:rsidR="00EA681E" w:rsidRPr="007E235C" w:rsidRDefault="00EA681E" w:rsidP="00EA681E">
      <w:pPr>
        <w:spacing w:after="0" w:line="240" w:lineRule="auto"/>
        <w:jc w:val="both"/>
        <w:rPr>
          <w:rFonts w:ascii="Marianne" w:hAnsi="Marianne" w:cstheme="minorHAnsi"/>
          <w:i/>
          <w:iCs/>
        </w:rPr>
      </w:pPr>
      <w:r w:rsidRPr="00C102FE">
        <w:rPr>
          <w:rFonts w:ascii="Marianne" w:hAnsi="Marianne" w:cstheme="minorHAnsi"/>
          <w:i/>
          <w:iCs/>
        </w:rPr>
        <w:t>- Objectifs d’augmentation de la couverture de nouveaux territoires</w:t>
      </w:r>
    </w:p>
    <w:p w14:paraId="36FB968A" w14:textId="77777777" w:rsidR="00EA681E" w:rsidRDefault="00EA681E" w:rsidP="00EA681E">
      <w:pPr>
        <w:spacing w:after="0"/>
        <w:jc w:val="both"/>
        <w:rPr>
          <w:rFonts w:ascii="Marianne" w:hAnsi="Marianne"/>
          <w:i/>
        </w:rPr>
      </w:pPr>
      <w:r>
        <w:rPr>
          <w:rFonts w:ascii="Marianne" w:hAnsi="Marianne"/>
          <w:i/>
        </w:rPr>
        <w:t xml:space="preserve">- </w:t>
      </w:r>
      <w:r w:rsidRPr="008A3691">
        <w:rPr>
          <w:rFonts w:ascii="Marianne" w:hAnsi="Marianne"/>
          <w:i/>
        </w:rPr>
        <w:t xml:space="preserve">Suivi des données concernant la clause à l’échelle de la </w:t>
      </w:r>
      <w:r w:rsidRPr="00312CB1">
        <w:rPr>
          <w:rFonts w:ascii="Marianne" w:hAnsi="Marianne"/>
          <w:i/>
          <w:color w:val="00B050"/>
        </w:rPr>
        <w:t>r</w:t>
      </w:r>
      <w:r w:rsidRPr="008A3691">
        <w:rPr>
          <w:rFonts w:ascii="Marianne" w:hAnsi="Marianne"/>
          <w:i/>
        </w:rPr>
        <w:t>égion</w:t>
      </w:r>
      <w:r>
        <w:rPr>
          <w:rFonts w:ascii="Marianne" w:hAnsi="Marianne"/>
          <w:i/>
        </w:rPr>
        <w:t xml:space="preserve"> Centre Val-de-Loire</w:t>
      </w:r>
    </w:p>
    <w:p w14:paraId="6CCAF0FD" w14:textId="77777777" w:rsidR="00EA681E" w:rsidRPr="00412736" w:rsidRDefault="00EA681E" w:rsidP="00EA681E">
      <w:pPr>
        <w:spacing w:after="0"/>
        <w:jc w:val="both"/>
        <w:rPr>
          <w:rFonts w:ascii="Marianne" w:hAnsi="Marianne"/>
          <w:i/>
        </w:rPr>
      </w:pPr>
    </w:p>
    <w:p w14:paraId="408C1757" w14:textId="77777777" w:rsidR="00EA681E" w:rsidRDefault="00B64615" w:rsidP="00EA681E">
      <w:pPr>
        <w:jc w:val="both"/>
        <w:rPr>
          <w:rFonts w:ascii="Marianne" w:hAnsi="Marianne"/>
        </w:rPr>
      </w:pPr>
      <w:sdt>
        <w:sdtPr>
          <w:rPr>
            <w:rFonts w:ascii="Arial" w:hAnsi="Arial" w:cs="Arial"/>
            <w:sz w:val="20"/>
            <w:szCs w:val="20"/>
          </w:rPr>
          <w:id w:val="-1873909396"/>
          <w:showingPlcHdr/>
        </w:sdtPr>
        <w:sdtEndPr/>
        <w:sdtContent>
          <w:r w:rsidR="00EA681E" w:rsidRPr="00CD00D0">
            <w:rPr>
              <w:color w:val="808080"/>
              <w:sz w:val="20"/>
              <w:szCs w:val="20"/>
            </w:rPr>
            <w:t>Cliquez ici pour taper du texte.</w:t>
          </w:r>
        </w:sdtContent>
      </w:sdt>
    </w:p>
    <w:p w14:paraId="59684124" w14:textId="77777777" w:rsidR="00EA681E" w:rsidRPr="008A3691" w:rsidRDefault="00EA681E" w:rsidP="00EA681E">
      <w:pPr>
        <w:jc w:val="both"/>
        <w:rPr>
          <w:rFonts w:ascii="Marianne" w:hAnsi="Marianne"/>
        </w:rPr>
      </w:pPr>
    </w:p>
    <w:p w14:paraId="0F97E86F" w14:textId="77777777" w:rsidR="00EA681E" w:rsidRDefault="00EA681E" w:rsidP="00EA681E">
      <w:pPr>
        <w:rPr>
          <w:rFonts w:ascii="Marianne" w:hAnsi="Marianne"/>
        </w:rPr>
      </w:pPr>
      <w:r w:rsidRPr="0055672E">
        <w:rPr>
          <w:rFonts w:ascii="Marianne" w:hAnsi="Marianne"/>
          <w:b/>
        </w:rPr>
        <w:t>Connaissance de l’écosystème territorial</w:t>
      </w:r>
      <w:r w:rsidRPr="0055672E">
        <w:rPr>
          <w:rFonts w:ascii="Marianne" w:hAnsi="Marianne"/>
        </w:rPr>
        <w:t xml:space="preserve"> (SPE, IAE, formation……) &amp; partenariats mis en œuvre</w:t>
      </w:r>
      <w:r>
        <w:rPr>
          <w:rFonts w:ascii="Marianne" w:hAnsi="Marianne"/>
        </w:rPr>
        <w:t xml:space="preserve"> : </w:t>
      </w:r>
    </w:p>
    <w:p w14:paraId="51BCA272" w14:textId="77777777" w:rsidR="00EA681E" w:rsidRDefault="00B64615" w:rsidP="00EA681E">
      <w:pPr>
        <w:jc w:val="both"/>
        <w:rPr>
          <w:rFonts w:ascii="Marianne" w:hAnsi="Marianne"/>
        </w:rPr>
      </w:pPr>
      <w:sdt>
        <w:sdtPr>
          <w:rPr>
            <w:rFonts w:ascii="Arial" w:hAnsi="Arial" w:cs="Arial"/>
            <w:sz w:val="20"/>
            <w:szCs w:val="20"/>
          </w:rPr>
          <w:id w:val="-359205544"/>
          <w:showingPlcHdr/>
        </w:sdtPr>
        <w:sdtEndPr/>
        <w:sdtContent>
          <w:r w:rsidR="00EA681E" w:rsidRPr="00CD00D0">
            <w:rPr>
              <w:color w:val="808080"/>
              <w:sz w:val="20"/>
              <w:szCs w:val="20"/>
            </w:rPr>
            <w:t>Cliquez ici pour taper du texte.</w:t>
          </w:r>
        </w:sdtContent>
      </w:sdt>
    </w:p>
    <w:p w14:paraId="4CB0CB20" w14:textId="77777777" w:rsidR="00EA681E" w:rsidRPr="008A3691" w:rsidRDefault="00EA681E" w:rsidP="00EA681E">
      <w:pPr>
        <w:jc w:val="both"/>
        <w:rPr>
          <w:rFonts w:ascii="Marianne" w:hAnsi="Marianne"/>
        </w:rPr>
      </w:pPr>
    </w:p>
    <w:p w14:paraId="356D710E" w14:textId="77777777" w:rsidR="00EA681E" w:rsidRDefault="00EA681E" w:rsidP="00EA681E">
      <w:pPr>
        <w:jc w:val="both"/>
        <w:rPr>
          <w:rFonts w:ascii="Marianne" w:hAnsi="Marianne"/>
          <w:b/>
        </w:rPr>
      </w:pPr>
      <w:r w:rsidRPr="008A3691">
        <w:rPr>
          <w:rFonts w:ascii="Marianne" w:hAnsi="Marianne"/>
          <w:b/>
        </w:rPr>
        <w:t>Moyens humains sollicités dans le cadre de l’appel à projet (a minima 0,5 ETP)</w:t>
      </w:r>
      <w:r>
        <w:rPr>
          <w:rFonts w:ascii="Marianne" w:hAnsi="Marianne"/>
          <w:b/>
        </w:rPr>
        <w:t> :</w:t>
      </w:r>
    </w:p>
    <w:p w14:paraId="4296E52D" w14:textId="77777777" w:rsidR="00EA681E" w:rsidRPr="006319C2" w:rsidRDefault="00EA681E" w:rsidP="00EA681E">
      <w:pPr>
        <w:jc w:val="both"/>
        <w:rPr>
          <w:rFonts w:ascii="Marianne" w:hAnsi="Marianne"/>
          <w:b/>
          <w:i/>
          <w:iCs/>
        </w:rPr>
      </w:pPr>
      <w:r w:rsidRPr="00C102FE">
        <w:rPr>
          <w:rFonts w:ascii="Marianne" w:hAnsi="Marianne"/>
          <w:b/>
          <w:i/>
          <w:iCs/>
          <w:u w:val="single"/>
        </w:rPr>
        <w:t>Rappel</w:t>
      </w:r>
      <w:r w:rsidRPr="00C102FE">
        <w:rPr>
          <w:rFonts w:ascii="Marianne" w:hAnsi="Marianne"/>
          <w:b/>
          <w:i/>
          <w:iCs/>
        </w:rPr>
        <w:t xml:space="preserve"> : </w:t>
      </w:r>
      <w:r w:rsidRPr="00C102FE">
        <w:rPr>
          <w:rFonts w:ascii="Marianne" w:hAnsi="Marianne"/>
          <w:bCs/>
          <w:i/>
          <w:iCs/>
        </w:rPr>
        <w:t>Les moyens humains sollicités viennent en complément de ceux déjà dédiés le cas échéant à la clause sociale au sein de la structure.</w:t>
      </w:r>
    </w:p>
    <w:p w14:paraId="31E2C6F1" w14:textId="418E69D6" w:rsidR="00EA681E" w:rsidRPr="00AC051B" w:rsidRDefault="00EA681E" w:rsidP="00EA681E">
      <w:pPr>
        <w:jc w:val="both"/>
        <w:rPr>
          <w:rFonts w:ascii="Marianne" w:hAnsi="Marianne"/>
          <w:bCs/>
          <w:i/>
          <w:strike/>
        </w:rPr>
      </w:pPr>
      <w:r w:rsidRPr="002260C2">
        <w:rPr>
          <w:rFonts w:ascii="Marianne" w:hAnsi="Marianne"/>
          <w:bCs/>
          <w:i/>
        </w:rPr>
        <w:t>L'hypothèse posée est un recrutement</w:t>
      </w:r>
      <w:r>
        <w:rPr>
          <w:rFonts w:ascii="Marianne" w:hAnsi="Marianne"/>
          <w:bCs/>
          <w:i/>
        </w:rPr>
        <w:t xml:space="preserve"> </w:t>
      </w:r>
      <w:r w:rsidR="0029720A">
        <w:rPr>
          <w:rFonts w:ascii="Marianne" w:hAnsi="Marianne"/>
          <w:bCs/>
          <w:i/>
        </w:rPr>
        <w:t>(ou</w:t>
      </w:r>
      <w:r>
        <w:rPr>
          <w:rFonts w:ascii="Marianne" w:hAnsi="Marianne"/>
          <w:bCs/>
          <w:i/>
        </w:rPr>
        <w:t xml:space="preserve"> renouvellement)</w:t>
      </w:r>
      <w:r w:rsidRPr="002260C2">
        <w:rPr>
          <w:rFonts w:ascii="Marianne" w:hAnsi="Marianne"/>
          <w:bCs/>
          <w:i/>
        </w:rPr>
        <w:t xml:space="preserve"> en 202</w:t>
      </w:r>
      <w:r>
        <w:rPr>
          <w:rFonts w:ascii="Marianne" w:hAnsi="Marianne"/>
          <w:bCs/>
          <w:i/>
        </w:rPr>
        <w:t>6.</w:t>
      </w:r>
    </w:p>
    <w:p w14:paraId="63F6CBFD" w14:textId="77777777" w:rsidR="00EA681E" w:rsidRPr="00C102FE" w:rsidRDefault="00EA681E" w:rsidP="00EA681E">
      <w:pPr>
        <w:jc w:val="both"/>
        <w:rPr>
          <w:rFonts w:ascii="Marianne" w:hAnsi="Marianne"/>
          <w:bCs/>
          <w:i/>
        </w:rPr>
      </w:pPr>
      <w:r w:rsidRPr="00C102FE">
        <w:rPr>
          <w:rFonts w:ascii="Marianne" w:hAnsi="Marianne"/>
          <w:bCs/>
          <w:i/>
        </w:rPr>
        <w:t>Préciser :</w:t>
      </w:r>
    </w:p>
    <w:p w14:paraId="0DFC8AD8" w14:textId="77777777" w:rsidR="00EA681E" w:rsidRPr="00C102FE" w:rsidRDefault="00EA681E" w:rsidP="00C11377">
      <w:pPr>
        <w:pStyle w:val="Paragraphedeliste"/>
        <w:numPr>
          <w:ilvl w:val="0"/>
          <w:numId w:val="16"/>
        </w:numPr>
        <w:spacing w:after="200" w:line="276" w:lineRule="auto"/>
        <w:jc w:val="both"/>
        <w:rPr>
          <w:rFonts w:ascii="Marianne" w:hAnsi="Marianne"/>
          <w:bCs/>
          <w:i/>
        </w:rPr>
      </w:pPr>
      <w:proofErr w:type="gramStart"/>
      <w:r w:rsidRPr="00C102FE">
        <w:rPr>
          <w:rFonts w:ascii="Marianne" w:hAnsi="Marianne"/>
          <w:bCs/>
          <w:i/>
        </w:rPr>
        <w:lastRenderedPageBreak/>
        <w:t>l’organisation</w:t>
      </w:r>
      <w:proofErr w:type="gramEnd"/>
      <w:r w:rsidRPr="00C102FE">
        <w:rPr>
          <w:rFonts w:ascii="Marianne" w:hAnsi="Marianne"/>
          <w:bCs/>
          <w:i/>
        </w:rPr>
        <w:t xml:space="preserve"> prévue :</w:t>
      </w:r>
    </w:p>
    <w:p w14:paraId="2C674375" w14:textId="77777777" w:rsidR="00EA681E" w:rsidRPr="00C102FE" w:rsidRDefault="00B64615" w:rsidP="00EA681E">
      <w:pPr>
        <w:pStyle w:val="Paragraphedeliste"/>
        <w:jc w:val="both"/>
        <w:rPr>
          <w:rFonts w:ascii="Marianne" w:hAnsi="Marianne"/>
          <w:bCs/>
          <w:i/>
        </w:rPr>
      </w:pPr>
      <w:sdt>
        <w:sdtPr>
          <w:rPr>
            <w:rFonts w:ascii="Arial" w:hAnsi="Arial" w:cs="Arial"/>
            <w:sz w:val="20"/>
            <w:szCs w:val="20"/>
          </w:rPr>
          <w:id w:val="1677001423"/>
          <w:showingPlcHdr/>
        </w:sdtPr>
        <w:sdtEndPr/>
        <w:sdtContent>
          <w:r w:rsidR="00EA681E" w:rsidRPr="00C102FE">
            <w:rPr>
              <w:color w:val="808080"/>
              <w:sz w:val="20"/>
              <w:szCs w:val="20"/>
            </w:rPr>
            <w:t>Cliquez ici pour taper du texte.</w:t>
          </w:r>
        </w:sdtContent>
      </w:sdt>
    </w:p>
    <w:p w14:paraId="1093A1D2" w14:textId="77777777" w:rsidR="00EA681E" w:rsidRPr="00C102FE" w:rsidRDefault="00EA681E" w:rsidP="00EA681E">
      <w:pPr>
        <w:pStyle w:val="Paragraphedeliste"/>
        <w:jc w:val="both"/>
        <w:rPr>
          <w:rFonts w:ascii="Marianne" w:hAnsi="Marianne"/>
          <w:bCs/>
          <w:i/>
        </w:rPr>
      </w:pPr>
    </w:p>
    <w:p w14:paraId="0AB39F41" w14:textId="77777777" w:rsidR="00EA681E" w:rsidRPr="00C102FE" w:rsidRDefault="00EA681E" w:rsidP="00C11377">
      <w:pPr>
        <w:pStyle w:val="Paragraphedeliste"/>
        <w:numPr>
          <w:ilvl w:val="0"/>
          <w:numId w:val="16"/>
        </w:numPr>
        <w:spacing w:after="200" w:line="276" w:lineRule="auto"/>
        <w:jc w:val="both"/>
        <w:rPr>
          <w:rFonts w:ascii="Marianne" w:hAnsi="Marianne"/>
          <w:bCs/>
          <w:i/>
        </w:rPr>
      </w:pPr>
      <w:proofErr w:type="gramStart"/>
      <w:r w:rsidRPr="00C102FE">
        <w:rPr>
          <w:rFonts w:ascii="Marianne" w:hAnsi="Marianne"/>
          <w:bCs/>
          <w:i/>
        </w:rPr>
        <w:t>la</w:t>
      </w:r>
      <w:proofErr w:type="gramEnd"/>
      <w:r w:rsidRPr="00C102FE">
        <w:rPr>
          <w:rFonts w:ascii="Marianne" w:hAnsi="Marianne"/>
          <w:bCs/>
          <w:i/>
        </w:rPr>
        <w:t xml:space="preserve"> montée en charge des postes :</w:t>
      </w:r>
    </w:p>
    <w:p w14:paraId="27F1294D" w14:textId="77777777" w:rsidR="00EA681E" w:rsidRPr="00C102FE" w:rsidRDefault="00B64615" w:rsidP="00EA681E">
      <w:pPr>
        <w:pStyle w:val="Paragraphedeliste"/>
        <w:rPr>
          <w:rFonts w:ascii="Marianne" w:hAnsi="Marianne"/>
          <w:bCs/>
          <w:i/>
        </w:rPr>
      </w:pPr>
      <w:sdt>
        <w:sdtPr>
          <w:rPr>
            <w:rFonts w:ascii="Arial" w:hAnsi="Arial" w:cs="Arial"/>
            <w:sz w:val="20"/>
            <w:szCs w:val="20"/>
          </w:rPr>
          <w:id w:val="1356010632"/>
          <w:showingPlcHdr/>
        </w:sdtPr>
        <w:sdtEndPr/>
        <w:sdtContent>
          <w:r w:rsidR="00EA681E" w:rsidRPr="00C102FE">
            <w:rPr>
              <w:color w:val="808080"/>
              <w:sz w:val="20"/>
              <w:szCs w:val="20"/>
            </w:rPr>
            <w:t>Cliquez ici pour taper du texte.</w:t>
          </w:r>
        </w:sdtContent>
      </w:sdt>
    </w:p>
    <w:p w14:paraId="69CA3AA6" w14:textId="77777777" w:rsidR="00EA681E" w:rsidRPr="00C102FE" w:rsidRDefault="00EA681E" w:rsidP="00EA681E">
      <w:pPr>
        <w:pStyle w:val="Paragraphedeliste"/>
        <w:jc w:val="both"/>
        <w:rPr>
          <w:rFonts w:ascii="Marianne" w:hAnsi="Marianne"/>
          <w:bCs/>
          <w:i/>
        </w:rPr>
      </w:pPr>
    </w:p>
    <w:p w14:paraId="0E38DDAE" w14:textId="77777777" w:rsidR="00EA681E" w:rsidRPr="00C102FE" w:rsidRDefault="00EA681E" w:rsidP="00C11377">
      <w:pPr>
        <w:pStyle w:val="Paragraphedeliste"/>
        <w:numPr>
          <w:ilvl w:val="0"/>
          <w:numId w:val="16"/>
        </w:numPr>
        <w:spacing w:after="200" w:line="276" w:lineRule="auto"/>
        <w:jc w:val="both"/>
        <w:rPr>
          <w:rFonts w:ascii="Marianne" w:hAnsi="Marianne"/>
          <w:bCs/>
          <w:i/>
        </w:rPr>
      </w:pPr>
      <w:proofErr w:type="gramStart"/>
      <w:r w:rsidRPr="00C102FE">
        <w:rPr>
          <w:rFonts w:ascii="Marianne" w:hAnsi="Marianne"/>
          <w:bCs/>
          <w:i/>
        </w:rPr>
        <w:t>le</w:t>
      </w:r>
      <w:proofErr w:type="gramEnd"/>
      <w:r w:rsidRPr="00C102FE">
        <w:rPr>
          <w:rFonts w:ascii="Marianne" w:hAnsi="Marianne"/>
          <w:bCs/>
          <w:i/>
        </w:rPr>
        <w:t xml:space="preserve"> montant des salaires bruts des ETP à recruter :</w:t>
      </w:r>
    </w:p>
    <w:p w14:paraId="369D1ADA" w14:textId="77777777" w:rsidR="00EA681E" w:rsidRPr="00C102FE" w:rsidRDefault="00B64615" w:rsidP="00EA681E">
      <w:pPr>
        <w:pStyle w:val="Paragraphedeliste"/>
        <w:jc w:val="both"/>
        <w:rPr>
          <w:rFonts w:ascii="Marianne" w:hAnsi="Marianne"/>
          <w:bCs/>
          <w:i/>
        </w:rPr>
      </w:pPr>
      <w:sdt>
        <w:sdtPr>
          <w:rPr>
            <w:rFonts w:ascii="Arial" w:hAnsi="Arial" w:cs="Arial"/>
            <w:sz w:val="20"/>
            <w:szCs w:val="20"/>
          </w:rPr>
          <w:id w:val="-740097011"/>
          <w:showingPlcHdr/>
        </w:sdtPr>
        <w:sdtEndPr/>
        <w:sdtContent>
          <w:r w:rsidR="00EA681E" w:rsidRPr="00C102FE">
            <w:rPr>
              <w:color w:val="808080"/>
              <w:sz w:val="20"/>
              <w:szCs w:val="20"/>
            </w:rPr>
            <w:t>Cliquez ici pour taper du texte.</w:t>
          </w:r>
        </w:sdtContent>
      </w:sdt>
    </w:p>
    <w:p w14:paraId="441BF157" w14:textId="77777777" w:rsidR="00EA681E" w:rsidRPr="00C102FE" w:rsidRDefault="00EA681E" w:rsidP="00EA681E">
      <w:pPr>
        <w:pStyle w:val="Paragraphedeliste"/>
        <w:jc w:val="both"/>
        <w:rPr>
          <w:rFonts w:ascii="Marianne" w:hAnsi="Marianne"/>
          <w:bCs/>
          <w:i/>
        </w:rPr>
      </w:pPr>
    </w:p>
    <w:p w14:paraId="7F066FC4" w14:textId="77777777" w:rsidR="00EA681E" w:rsidRPr="00C102FE" w:rsidRDefault="00EA681E" w:rsidP="00C11377">
      <w:pPr>
        <w:pStyle w:val="Paragraphedeliste"/>
        <w:numPr>
          <w:ilvl w:val="0"/>
          <w:numId w:val="16"/>
        </w:numPr>
        <w:spacing w:after="200" w:line="276" w:lineRule="auto"/>
        <w:jc w:val="both"/>
        <w:rPr>
          <w:rFonts w:ascii="Marianne" w:hAnsi="Marianne"/>
          <w:bCs/>
          <w:i/>
        </w:rPr>
      </w:pPr>
      <w:r w:rsidRPr="00C102FE">
        <w:rPr>
          <w:rFonts w:ascii="Marianne" w:hAnsi="Marianne"/>
          <w:bCs/>
          <w:i/>
        </w:rPr>
        <w:t>…</w:t>
      </w:r>
    </w:p>
    <w:p w14:paraId="34FAB840" w14:textId="77777777" w:rsidR="00EA681E" w:rsidRPr="002260C2" w:rsidRDefault="00B64615" w:rsidP="00EA681E">
      <w:pPr>
        <w:jc w:val="both"/>
        <w:rPr>
          <w:rFonts w:ascii="Marianne" w:hAnsi="Marianne"/>
          <w:bCs/>
          <w:i/>
        </w:rPr>
      </w:pPr>
      <w:sdt>
        <w:sdtPr>
          <w:rPr>
            <w:rFonts w:ascii="Arial" w:hAnsi="Arial" w:cs="Arial"/>
            <w:sz w:val="20"/>
            <w:szCs w:val="20"/>
          </w:rPr>
          <w:id w:val="-936598063"/>
          <w:showingPlcHdr/>
        </w:sdtPr>
        <w:sdtEndPr/>
        <w:sdtContent>
          <w:r w:rsidR="00EA681E" w:rsidRPr="00C102FE">
            <w:rPr>
              <w:color w:val="808080"/>
              <w:sz w:val="20"/>
              <w:szCs w:val="20"/>
            </w:rPr>
            <w:t>Cliquez ici pour taper du texte.</w:t>
          </w:r>
        </w:sdtContent>
      </w:sdt>
    </w:p>
    <w:p w14:paraId="19AEAA2A" w14:textId="77777777" w:rsidR="00EA681E" w:rsidRDefault="00EA681E" w:rsidP="00EA681E">
      <w:pPr>
        <w:shd w:val="clear" w:color="auto" w:fill="8EAADB" w:themeFill="accent5" w:themeFillTint="99"/>
        <w:jc w:val="both"/>
        <w:rPr>
          <w:rFonts w:ascii="Marianne" w:hAnsi="Marianne"/>
          <w:b/>
          <w:bCs/>
        </w:rPr>
      </w:pPr>
    </w:p>
    <w:p w14:paraId="15B2D157" w14:textId="77777777" w:rsidR="00EA681E" w:rsidRPr="008A3691" w:rsidRDefault="00EA681E" w:rsidP="00C11377">
      <w:pPr>
        <w:numPr>
          <w:ilvl w:val="0"/>
          <w:numId w:val="15"/>
        </w:numPr>
        <w:shd w:val="clear" w:color="auto" w:fill="8EAADB" w:themeFill="accent5" w:themeFillTint="99"/>
        <w:spacing w:after="200" w:line="276" w:lineRule="auto"/>
        <w:jc w:val="both"/>
        <w:rPr>
          <w:rFonts w:ascii="Marianne" w:hAnsi="Marianne"/>
          <w:b/>
          <w:bCs/>
        </w:rPr>
      </w:pPr>
      <w:r w:rsidRPr="008A3691">
        <w:rPr>
          <w:rFonts w:ascii="Marianne" w:hAnsi="Marianne"/>
          <w:b/>
          <w:bCs/>
        </w:rPr>
        <w:t xml:space="preserve">Eléments financiers du projet </w:t>
      </w:r>
    </w:p>
    <w:p w14:paraId="0815BC98" w14:textId="77777777" w:rsidR="00EA681E" w:rsidRPr="001D3447" w:rsidRDefault="00EA681E" w:rsidP="00EA681E">
      <w:pPr>
        <w:jc w:val="both"/>
        <w:rPr>
          <w:rFonts w:ascii="Marianne" w:hAnsi="Marianne"/>
          <w:bCs/>
          <w:i/>
          <w:sz w:val="20"/>
        </w:rPr>
      </w:pPr>
      <w:r w:rsidRPr="001D3447">
        <w:rPr>
          <w:rFonts w:ascii="Marianne" w:hAnsi="Marianne"/>
          <w:bCs/>
          <w:i/>
          <w:sz w:val="20"/>
        </w:rPr>
        <w:t>Les dépenses éligibles concernent uniquement le fonctionnement de l’action : salaires, frais de fonctionnement liés aux postes de travail, locaux, déplacements...</w:t>
      </w:r>
    </w:p>
    <w:p w14:paraId="44F0B95B" w14:textId="50F08E65" w:rsidR="0029720A" w:rsidRDefault="00EA681E" w:rsidP="00EA681E">
      <w:pPr>
        <w:jc w:val="both"/>
        <w:rPr>
          <w:rFonts w:ascii="Marianne" w:hAnsi="Marianne"/>
          <w:bCs/>
          <w:i/>
          <w:sz w:val="20"/>
        </w:rPr>
      </w:pPr>
      <w:r w:rsidRPr="001D3447">
        <w:rPr>
          <w:rFonts w:ascii="Marianne" w:hAnsi="Marianne"/>
          <w:bCs/>
          <w:i/>
          <w:sz w:val="20"/>
        </w:rPr>
        <w:t xml:space="preserve">Les structures dépositaires s’engagent à ne pas baisser les financements préexistants surs les autres postes de facilitateurs ou coordinateurs. </w:t>
      </w:r>
    </w:p>
    <w:p w14:paraId="26EC43C4" w14:textId="3235AAEB" w:rsidR="00EA681E" w:rsidRDefault="0029720A" w:rsidP="0029720A">
      <w:pPr>
        <w:rPr>
          <w:rFonts w:ascii="Marianne" w:hAnsi="Marianne"/>
          <w:bCs/>
          <w:i/>
          <w:sz w:val="20"/>
        </w:rPr>
      </w:pPr>
      <w:r>
        <w:rPr>
          <w:rFonts w:ascii="Marianne" w:hAnsi="Marianne"/>
          <w:bCs/>
          <w:i/>
          <w:sz w:val="20"/>
        </w:rPr>
        <w:br w:type="page"/>
      </w:r>
    </w:p>
    <w:p w14:paraId="6203C35B" w14:textId="77777777" w:rsidR="00EA681E" w:rsidRPr="00E01E85" w:rsidRDefault="00EA681E" w:rsidP="00EA681E">
      <w:pPr>
        <w:shd w:val="clear" w:color="auto" w:fill="8EAADB" w:themeFill="accent5" w:themeFillTint="99"/>
        <w:ind w:left="360"/>
        <w:jc w:val="both"/>
        <w:rPr>
          <w:rFonts w:ascii="Marianne" w:hAnsi="Marianne"/>
          <w:b/>
          <w:bCs/>
        </w:rPr>
      </w:pPr>
      <w:r w:rsidRPr="00E01E85">
        <w:rPr>
          <w:rFonts w:ascii="Marianne" w:hAnsi="Marianne"/>
          <w:b/>
          <w:bCs/>
        </w:rPr>
        <w:lastRenderedPageBreak/>
        <w:t>Budget</w:t>
      </w:r>
      <w:bookmarkStart w:id="2" w:name="sdfootnote1anc"/>
      <w:r w:rsidRPr="00E01E85">
        <w:rPr>
          <w:rFonts w:ascii="Marianne" w:hAnsi="Marianne"/>
          <w:b/>
          <w:bCs/>
        </w:rPr>
        <w:fldChar w:fldCharType="begin"/>
      </w:r>
      <w:r w:rsidRPr="00E01E85">
        <w:rPr>
          <w:rFonts w:ascii="Marianne" w:hAnsi="Marianne"/>
          <w:b/>
          <w:bCs/>
        </w:rPr>
        <w:instrText xml:space="preserve"> HYPERLINK "" \l "sdfootnote1sym" </w:instrText>
      </w:r>
      <w:r w:rsidRPr="00E01E85">
        <w:rPr>
          <w:rFonts w:ascii="Marianne" w:hAnsi="Marianne"/>
          <w:b/>
          <w:bCs/>
        </w:rPr>
      </w:r>
      <w:r w:rsidRPr="00E01E85">
        <w:rPr>
          <w:rFonts w:ascii="Marianne" w:hAnsi="Marianne"/>
          <w:b/>
          <w:bCs/>
        </w:rPr>
        <w:fldChar w:fldCharType="separate"/>
      </w:r>
      <w:r w:rsidRPr="00E01E85">
        <w:rPr>
          <w:rStyle w:val="Lienhypertexte"/>
          <w:rFonts w:ascii="Marianne" w:hAnsi="Marianne"/>
          <w:b/>
          <w:bCs/>
          <w:color w:val="auto"/>
          <w:vertAlign w:val="superscript"/>
        </w:rPr>
        <w:t>1</w:t>
      </w:r>
      <w:r w:rsidRPr="00E01E85">
        <w:rPr>
          <w:rFonts w:ascii="Marianne" w:hAnsi="Marianne"/>
          <w:b/>
          <w:bCs/>
        </w:rPr>
        <w:fldChar w:fldCharType="end"/>
      </w:r>
      <w:bookmarkEnd w:id="2"/>
      <w:r w:rsidRPr="00E01E85">
        <w:rPr>
          <w:rFonts w:ascii="Marianne" w:hAnsi="Marianne"/>
          <w:b/>
          <w:bCs/>
        </w:rPr>
        <w:t xml:space="preserve"> prévisionnel de l</w:t>
      </w:r>
      <w:r>
        <w:rPr>
          <w:rFonts w:ascii="Marianne" w:hAnsi="Marianne"/>
          <w:b/>
          <w:bCs/>
        </w:rPr>
        <w:t>a structure</w:t>
      </w:r>
    </w:p>
    <w:p w14:paraId="456A5818" w14:textId="77777777" w:rsidR="00EA681E" w:rsidRPr="00504FAC" w:rsidRDefault="00EA681E" w:rsidP="00EA681E">
      <w:pPr>
        <w:pStyle w:val="western"/>
        <w:rPr>
          <w:sz w:val="22"/>
          <w:szCs w:val="22"/>
        </w:rPr>
      </w:pPr>
      <w:r w:rsidRPr="00BF470B">
        <w:rPr>
          <w:rFonts w:ascii="DejaVu Serif Condensed" w:hAnsi="DejaVu Serif Condensed"/>
          <w:sz w:val="22"/>
          <w:szCs w:val="20"/>
        </w:rPr>
        <w:t>Année 20</w:t>
      </w:r>
      <w:r>
        <w:rPr>
          <w:rFonts w:ascii="DejaVu Serif Condensed" w:hAnsi="DejaVu Serif Condensed"/>
          <w:sz w:val="22"/>
          <w:szCs w:val="20"/>
        </w:rPr>
        <w:t>26</w:t>
      </w:r>
      <w:r w:rsidRPr="00BF470B">
        <w:rPr>
          <w:rFonts w:ascii="DejaVu Serif Condensed" w:hAnsi="DejaVu Serif Condensed"/>
          <w:sz w:val="22"/>
          <w:szCs w:val="20"/>
          <w:shd w:val="clear" w:color="auto" w:fill="CCCCFF"/>
        </w:rPr>
        <w:t xml:space="preserve"> </w:t>
      </w:r>
      <w:r w:rsidRPr="00BF470B">
        <w:rPr>
          <w:rFonts w:ascii="DejaVu Serif Condensed" w:hAnsi="DejaVu Serif Condensed"/>
          <w:sz w:val="22"/>
          <w:szCs w:val="20"/>
        </w:rPr>
        <w:t xml:space="preserve">ou exercice du </w:t>
      </w:r>
      <w:r w:rsidRPr="00BF470B">
        <w:rPr>
          <w:rFonts w:ascii="DejaVu Serif Condensed" w:hAnsi="DejaVu Serif Condensed"/>
          <w:sz w:val="22"/>
          <w:szCs w:val="20"/>
          <w:shd w:val="clear" w:color="auto" w:fill="CCCCFF"/>
        </w:rPr>
        <w:t>………</w:t>
      </w:r>
      <w:proofErr w:type="gramStart"/>
      <w:r w:rsidRPr="00BF470B">
        <w:rPr>
          <w:rFonts w:ascii="DejaVu Serif Condensed" w:hAnsi="DejaVu Serif Condensed"/>
          <w:sz w:val="22"/>
          <w:szCs w:val="20"/>
          <w:shd w:val="clear" w:color="auto" w:fill="CCCCFF"/>
        </w:rPr>
        <w:t>…….</w:t>
      </w:r>
      <w:proofErr w:type="gramEnd"/>
      <w:r w:rsidRPr="00BF470B">
        <w:rPr>
          <w:rFonts w:ascii="DejaVu Serif Condensed" w:hAnsi="DejaVu Serif Condensed"/>
          <w:sz w:val="22"/>
          <w:szCs w:val="20"/>
          <w:shd w:val="clear" w:color="auto" w:fill="CCCCFF"/>
        </w:rPr>
        <w:t>.</w:t>
      </w:r>
      <w:r w:rsidRPr="00BF470B">
        <w:rPr>
          <w:rFonts w:ascii="DejaVu Serif Condensed" w:hAnsi="DejaVu Serif Condensed"/>
          <w:sz w:val="22"/>
          <w:szCs w:val="20"/>
        </w:rPr>
        <w:t xml:space="preserve"> </w:t>
      </w:r>
      <w:proofErr w:type="gramStart"/>
      <w:r w:rsidRPr="00BF470B">
        <w:rPr>
          <w:rFonts w:ascii="DejaVu Serif Condensed" w:hAnsi="DejaVu Serif Condensed"/>
          <w:sz w:val="22"/>
          <w:szCs w:val="20"/>
        </w:rPr>
        <w:t>au</w:t>
      </w:r>
      <w:proofErr w:type="gramEnd"/>
      <w:r w:rsidRPr="00BF470B">
        <w:rPr>
          <w:rFonts w:ascii="DejaVu Serif Condensed" w:hAnsi="DejaVu Serif Condensed"/>
          <w:sz w:val="22"/>
          <w:szCs w:val="20"/>
        </w:rPr>
        <w:t xml:space="preserve"> </w:t>
      </w:r>
      <w:r w:rsidRPr="00BF470B">
        <w:rPr>
          <w:rFonts w:ascii="DejaVu Serif Condensed" w:hAnsi="DejaVu Serif Condensed"/>
          <w:sz w:val="22"/>
          <w:szCs w:val="20"/>
          <w:shd w:val="clear" w:color="auto" w:fill="CCCCFF"/>
        </w:rPr>
        <w:t>………</w:t>
      </w:r>
      <w:proofErr w:type="gramStart"/>
      <w:r w:rsidRPr="00BF470B">
        <w:rPr>
          <w:rFonts w:ascii="DejaVu Serif Condensed" w:hAnsi="DejaVu Serif Condensed"/>
          <w:sz w:val="22"/>
          <w:szCs w:val="20"/>
          <w:shd w:val="clear" w:color="auto" w:fill="CCCCFF"/>
        </w:rPr>
        <w:t>…….</w:t>
      </w:r>
      <w:proofErr w:type="gramEnd"/>
      <w:r w:rsidRPr="00BF470B">
        <w:rPr>
          <w:rFonts w:ascii="DejaVu Serif Condensed" w:hAnsi="DejaVu Serif Condensed"/>
          <w:sz w:val="22"/>
          <w:szCs w:val="20"/>
          <w:shd w:val="clear" w:color="auto" w:fill="CCCCFF"/>
        </w:rPr>
        <w:t>.</w:t>
      </w:r>
      <w:r w:rsidRPr="00BF470B">
        <w:rPr>
          <w:rFonts w:ascii="DejaVu Serif Condensed" w:hAnsi="DejaVu Serif Condensed"/>
          <w:sz w:val="22"/>
          <w:szCs w:val="20"/>
        </w:rPr>
        <w:t xml:space="preserve"> </w:t>
      </w:r>
    </w:p>
    <w:tbl>
      <w:tblPr>
        <w:tblW w:w="5553" w:type="pct"/>
        <w:tblCellSpacing w:w="0" w:type="dxa"/>
        <w:tblCellMar>
          <w:top w:w="60" w:type="dxa"/>
          <w:left w:w="60" w:type="dxa"/>
          <w:bottom w:w="60" w:type="dxa"/>
          <w:right w:w="60" w:type="dxa"/>
        </w:tblCellMar>
        <w:tblLook w:val="04A0" w:firstRow="1" w:lastRow="0" w:firstColumn="1" w:lastColumn="0" w:noHBand="0" w:noVBand="1"/>
      </w:tblPr>
      <w:tblGrid>
        <w:gridCol w:w="2827"/>
        <w:gridCol w:w="2269"/>
        <w:gridCol w:w="2838"/>
        <w:gridCol w:w="2124"/>
      </w:tblGrid>
      <w:tr w:rsidR="00EA681E" w14:paraId="791B2BB1" w14:textId="77777777" w:rsidTr="00507CA5">
        <w:trPr>
          <w:tblCellSpacing w:w="0" w:type="dxa"/>
        </w:trPr>
        <w:tc>
          <w:tcPr>
            <w:tcW w:w="1405"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1BC268FD" w14:textId="77777777" w:rsidR="00EA681E" w:rsidRDefault="00EA681E" w:rsidP="00507CA5">
            <w:pPr>
              <w:pStyle w:val="western1"/>
              <w:spacing w:after="0" w:line="240" w:lineRule="auto"/>
              <w:rPr>
                <w:i w:val="0"/>
                <w:iCs w:val="0"/>
              </w:rPr>
            </w:pPr>
            <w:r>
              <w:rPr>
                <w:rFonts w:ascii="Liberation Sans" w:hAnsi="Liberation Sans" w:cs="Liberation Sans"/>
                <w:b/>
                <w:bCs/>
                <w:i w:val="0"/>
                <w:iCs w:val="0"/>
                <w:sz w:val="20"/>
                <w:szCs w:val="20"/>
              </w:rPr>
              <w:t>CHARGES</w:t>
            </w:r>
          </w:p>
        </w:tc>
        <w:tc>
          <w:tcPr>
            <w:tcW w:w="1128"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0C426457" w14:textId="77777777" w:rsidR="00EA681E" w:rsidRDefault="00EA681E" w:rsidP="00507CA5">
            <w:pPr>
              <w:pStyle w:val="western1"/>
              <w:spacing w:after="0" w:line="240" w:lineRule="auto"/>
              <w:rPr>
                <w:i w:val="0"/>
                <w:iCs w:val="0"/>
              </w:rPr>
            </w:pPr>
            <w:r>
              <w:rPr>
                <w:rFonts w:ascii="Liberation Sans" w:hAnsi="Liberation Sans" w:cs="Liberation Sans"/>
                <w:b/>
                <w:bCs/>
                <w:i w:val="0"/>
                <w:iCs w:val="0"/>
                <w:sz w:val="20"/>
                <w:szCs w:val="20"/>
              </w:rPr>
              <w:t>Montant</w:t>
            </w:r>
          </w:p>
        </w:tc>
        <w:tc>
          <w:tcPr>
            <w:tcW w:w="1411"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6A101A72" w14:textId="77777777" w:rsidR="00EA681E" w:rsidRDefault="00EA681E" w:rsidP="00507CA5">
            <w:pPr>
              <w:pStyle w:val="western1"/>
              <w:spacing w:after="0" w:line="240" w:lineRule="auto"/>
              <w:rPr>
                <w:i w:val="0"/>
                <w:iCs w:val="0"/>
              </w:rPr>
            </w:pPr>
            <w:r>
              <w:rPr>
                <w:rFonts w:ascii="Liberation Sans" w:hAnsi="Liberation Sans" w:cs="Liberation Sans"/>
                <w:b/>
                <w:bCs/>
                <w:i w:val="0"/>
                <w:iCs w:val="0"/>
                <w:sz w:val="20"/>
                <w:szCs w:val="20"/>
              </w:rPr>
              <w:t>PRODUITS</w:t>
            </w:r>
          </w:p>
        </w:tc>
        <w:tc>
          <w:tcPr>
            <w:tcW w:w="105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06D37424" w14:textId="77777777" w:rsidR="00EA681E" w:rsidRDefault="00EA681E" w:rsidP="00507CA5">
            <w:pPr>
              <w:pStyle w:val="western1"/>
              <w:spacing w:after="0" w:line="240" w:lineRule="auto"/>
              <w:rPr>
                <w:i w:val="0"/>
                <w:iCs w:val="0"/>
              </w:rPr>
            </w:pPr>
            <w:r>
              <w:rPr>
                <w:rFonts w:ascii="Liberation Sans" w:hAnsi="Liberation Sans" w:cs="Liberation Sans"/>
                <w:b/>
                <w:bCs/>
                <w:i w:val="0"/>
                <w:iCs w:val="0"/>
                <w:sz w:val="20"/>
                <w:szCs w:val="20"/>
              </w:rPr>
              <w:t>Montant</w:t>
            </w:r>
          </w:p>
        </w:tc>
      </w:tr>
      <w:tr w:rsidR="00EA681E" w14:paraId="25FEBCA0" w14:textId="77777777" w:rsidTr="00507CA5">
        <w:trPr>
          <w:tblCellSpacing w:w="0" w:type="dxa"/>
        </w:trPr>
        <w:tc>
          <w:tcPr>
            <w:tcW w:w="2533" w:type="pct"/>
            <w:gridSpan w:val="2"/>
            <w:tcBorders>
              <w:top w:val="nil"/>
              <w:left w:val="single" w:sz="6" w:space="0" w:color="000000"/>
              <w:bottom w:val="single" w:sz="6" w:space="0" w:color="000000"/>
              <w:right w:val="nil"/>
            </w:tcBorders>
            <w:shd w:val="clear" w:color="auto" w:fill="66CCFF"/>
            <w:tcMar>
              <w:top w:w="0" w:type="dxa"/>
              <w:left w:w="57" w:type="dxa"/>
              <w:bottom w:w="57" w:type="dxa"/>
              <w:right w:w="0" w:type="dxa"/>
            </w:tcMar>
            <w:hideMark/>
          </w:tcPr>
          <w:p w14:paraId="2268225C" w14:textId="77777777" w:rsidR="00EA681E" w:rsidRDefault="00EA681E" w:rsidP="00507CA5">
            <w:pPr>
              <w:pStyle w:val="western1"/>
              <w:spacing w:after="0" w:line="240" w:lineRule="auto"/>
            </w:pPr>
            <w:r>
              <w:rPr>
                <w:rFonts w:ascii="Liberation Sans" w:hAnsi="Liberation Sans" w:cs="Liberation Sans"/>
                <w:b/>
                <w:bCs/>
                <w:sz w:val="18"/>
                <w:szCs w:val="18"/>
              </w:rPr>
              <w:t>CHARGES DIRECTES</w:t>
            </w:r>
          </w:p>
        </w:tc>
        <w:tc>
          <w:tcPr>
            <w:tcW w:w="2467" w:type="pct"/>
            <w:gridSpan w:val="2"/>
            <w:tcBorders>
              <w:top w:val="nil"/>
              <w:left w:val="single" w:sz="6" w:space="0" w:color="000000"/>
              <w:bottom w:val="single" w:sz="6" w:space="0" w:color="000000"/>
              <w:right w:val="single" w:sz="6" w:space="0" w:color="000000"/>
            </w:tcBorders>
            <w:shd w:val="clear" w:color="auto" w:fill="66CCFF"/>
            <w:tcMar>
              <w:top w:w="0" w:type="dxa"/>
              <w:left w:w="57" w:type="dxa"/>
              <w:bottom w:w="57" w:type="dxa"/>
              <w:right w:w="57" w:type="dxa"/>
            </w:tcMar>
            <w:hideMark/>
          </w:tcPr>
          <w:p w14:paraId="0FFADD0C" w14:textId="77777777" w:rsidR="00EA681E" w:rsidRDefault="00EA681E" w:rsidP="00507CA5">
            <w:pPr>
              <w:pStyle w:val="western1"/>
              <w:spacing w:after="0" w:line="240" w:lineRule="auto"/>
            </w:pPr>
            <w:r>
              <w:rPr>
                <w:rFonts w:ascii="Liberation Sans" w:hAnsi="Liberation Sans" w:cs="Liberation Sans"/>
                <w:b/>
                <w:bCs/>
                <w:sz w:val="18"/>
                <w:szCs w:val="18"/>
              </w:rPr>
              <w:t>RESSOURCES DIRECTES</w:t>
            </w:r>
          </w:p>
        </w:tc>
      </w:tr>
      <w:tr w:rsidR="00EA681E" w14:paraId="6410715F" w14:textId="77777777" w:rsidTr="00507CA5">
        <w:trPr>
          <w:trHeight w:val="164"/>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3897007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60 - Achats</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13FACEB9"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7D946BB"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70 – Vente de produits finis, de marchandises, prestations de services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57B3E44" w14:textId="77777777" w:rsidR="00EA681E" w:rsidRPr="00BF470B" w:rsidRDefault="00EA681E" w:rsidP="00507CA5">
            <w:pPr>
              <w:pStyle w:val="western1"/>
              <w:spacing w:after="0" w:line="240" w:lineRule="auto"/>
              <w:rPr>
                <w:i w:val="0"/>
                <w:iCs w:val="0"/>
                <w:sz w:val="18"/>
                <w:szCs w:val="18"/>
              </w:rPr>
            </w:pPr>
          </w:p>
        </w:tc>
      </w:tr>
      <w:tr w:rsidR="00EA681E" w14:paraId="0E25209D"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65DA2BF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Achats matières et fournitures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DD5967E"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5FB51F8"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73 – Dotations et produits de tarification</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58443AE" w14:textId="77777777" w:rsidR="00EA681E" w:rsidRPr="00BF470B" w:rsidRDefault="00EA681E" w:rsidP="00507CA5">
            <w:pPr>
              <w:pStyle w:val="western1"/>
              <w:spacing w:after="0" w:line="240" w:lineRule="auto"/>
              <w:rPr>
                <w:i w:val="0"/>
                <w:iCs w:val="0"/>
                <w:sz w:val="18"/>
                <w:szCs w:val="18"/>
              </w:rPr>
            </w:pPr>
          </w:p>
        </w:tc>
      </w:tr>
      <w:tr w:rsidR="00EA681E" w14:paraId="1CB9E24C"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160D591"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Autres fournitures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3AEDEDCC"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54C887F2"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74 – Subventions d’exploitation</w:t>
            </w:r>
            <w:bookmarkStart w:id="3" w:name="sdfootnote2anc"/>
            <w:r w:rsidRPr="00BF470B">
              <w:rPr>
                <w:rFonts w:ascii="Liberation Sans" w:hAnsi="Liberation Sans" w:cs="Liberation Sans"/>
                <w:b/>
                <w:bCs/>
                <w:i w:val="0"/>
                <w:iCs w:val="0"/>
                <w:sz w:val="18"/>
                <w:szCs w:val="18"/>
              </w:rPr>
              <w:fldChar w:fldCharType="begin"/>
            </w:r>
            <w:r w:rsidRPr="00BF470B">
              <w:rPr>
                <w:rFonts w:ascii="Liberation Sans" w:hAnsi="Liberation Sans" w:cs="Liberation Sans"/>
                <w:b/>
                <w:bCs/>
                <w:i w:val="0"/>
                <w:iCs w:val="0"/>
                <w:sz w:val="18"/>
                <w:szCs w:val="18"/>
              </w:rPr>
              <w:instrText xml:space="preserve"> HYPERLINK "" \l "sdfootnote2sym" </w:instrText>
            </w:r>
            <w:r w:rsidRPr="00BF470B">
              <w:rPr>
                <w:rFonts w:ascii="Liberation Sans" w:hAnsi="Liberation Sans" w:cs="Liberation Sans"/>
                <w:b/>
                <w:bCs/>
                <w:i w:val="0"/>
                <w:iCs w:val="0"/>
                <w:sz w:val="18"/>
                <w:szCs w:val="18"/>
              </w:rPr>
            </w:r>
            <w:r w:rsidRPr="00BF470B">
              <w:rPr>
                <w:rFonts w:ascii="Liberation Sans" w:hAnsi="Liberation Sans" w:cs="Liberation Sans"/>
                <w:b/>
                <w:bCs/>
                <w:i w:val="0"/>
                <w:iCs w:val="0"/>
                <w:sz w:val="18"/>
                <w:szCs w:val="18"/>
              </w:rPr>
              <w:fldChar w:fldCharType="separate"/>
            </w:r>
            <w:r w:rsidRPr="00BF470B">
              <w:rPr>
                <w:rStyle w:val="Lienhypertexte"/>
                <w:rFonts w:ascii="Liberation Sans" w:hAnsi="Liberation Sans" w:cs="Liberation Sans"/>
                <w:b/>
                <w:bCs/>
                <w:i w:val="0"/>
                <w:iCs w:val="0"/>
                <w:sz w:val="18"/>
                <w:szCs w:val="18"/>
                <w:vertAlign w:val="superscript"/>
              </w:rPr>
              <w:t>2</w:t>
            </w:r>
            <w:r w:rsidRPr="00BF470B">
              <w:rPr>
                <w:rFonts w:ascii="Liberation Sans" w:hAnsi="Liberation Sans" w:cs="Liberation Sans"/>
                <w:b/>
                <w:bCs/>
                <w:i w:val="0"/>
                <w:iCs w:val="0"/>
                <w:sz w:val="18"/>
                <w:szCs w:val="18"/>
              </w:rPr>
              <w:fldChar w:fldCharType="end"/>
            </w:r>
            <w:bookmarkEnd w:id="3"/>
          </w:p>
        </w:tc>
        <w:tc>
          <w:tcPr>
            <w:tcW w:w="1056"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2C142AC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r>
      <w:tr w:rsidR="00EA681E" w14:paraId="4E62D714" w14:textId="77777777" w:rsidTr="00507CA5">
        <w:trPr>
          <w:trHeight w:val="817"/>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222B3476" w14:textId="77777777" w:rsidR="00EA681E" w:rsidRPr="00BF470B" w:rsidRDefault="00EA681E" w:rsidP="00507CA5">
            <w:pPr>
              <w:pStyle w:val="western1"/>
              <w:spacing w:after="0" w:line="240" w:lineRule="auto"/>
              <w:rPr>
                <w:i w:val="0"/>
                <w:iCs w:val="0"/>
                <w:sz w:val="18"/>
                <w:szCs w:val="18"/>
              </w:rPr>
            </w:pP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6E8844D8"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7CC5F239"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 xml:space="preserve">État : préciser le(s) ministère(s), directions ou services déconcentrés sollicités </w:t>
            </w:r>
            <w:proofErr w:type="spellStart"/>
            <w:r w:rsidRPr="00BF470B">
              <w:rPr>
                <w:rFonts w:ascii="Liberation Sans" w:hAnsi="Liberation Sans" w:cs="Liberation Sans"/>
                <w:i w:val="0"/>
                <w:iCs w:val="0"/>
                <w:color w:val="000000"/>
                <w:sz w:val="18"/>
                <w:szCs w:val="18"/>
              </w:rPr>
              <w:t>cf</w:t>
            </w:r>
            <w:proofErr w:type="spellEnd"/>
            <w:r w:rsidRPr="00BF470B">
              <w:rPr>
                <w:rFonts w:ascii="Liberation Sans" w:hAnsi="Liberation Sans" w:cs="Liberation Sans"/>
                <w:i w:val="0"/>
                <w:iCs w:val="0"/>
                <w:color w:val="000000"/>
                <w:sz w:val="18"/>
                <w:szCs w:val="18"/>
              </w:rPr>
              <w:t xml:space="preserve"> 1ére page</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0EA7A4E" w14:textId="77777777" w:rsidR="00EA681E" w:rsidRPr="00BF470B" w:rsidRDefault="00EA681E" w:rsidP="00507CA5">
            <w:pPr>
              <w:pStyle w:val="western1"/>
              <w:spacing w:after="0" w:line="240" w:lineRule="auto"/>
              <w:rPr>
                <w:i w:val="0"/>
                <w:iCs w:val="0"/>
                <w:sz w:val="18"/>
                <w:szCs w:val="18"/>
              </w:rPr>
            </w:pPr>
          </w:p>
        </w:tc>
      </w:tr>
      <w:tr w:rsidR="00EA681E" w14:paraId="60FF1106"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0E204D0"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61 – Services extérieurs</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39DF84A4"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4EF062B1"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706F557" w14:textId="77777777" w:rsidR="00EA681E" w:rsidRPr="00BF470B" w:rsidRDefault="00EA681E" w:rsidP="00507CA5">
            <w:pPr>
              <w:pStyle w:val="western1"/>
              <w:spacing w:after="0" w:line="240" w:lineRule="auto"/>
              <w:rPr>
                <w:i w:val="0"/>
                <w:iCs w:val="0"/>
                <w:sz w:val="18"/>
                <w:szCs w:val="18"/>
              </w:rPr>
            </w:pPr>
          </w:p>
        </w:tc>
      </w:tr>
      <w:tr w:rsidR="00EA681E" w14:paraId="63845A9D"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343D0E4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Locations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559F112"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681FE42"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403DEBA" w14:textId="77777777" w:rsidR="00EA681E" w:rsidRPr="00BF470B" w:rsidRDefault="00EA681E" w:rsidP="00507CA5">
            <w:pPr>
              <w:pStyle w:val="western1"/>
              <w:spacing w:after="0" w:line="240" w:lineRule="auto"/>
              <w:rPr>
                <w:i w:val="0"/>
                <w:iCs w:val="0"/>
                <w:sz w:val="18"/>
                <w:szCs w:val="18"/>
              </w:rPr>
            </w:pPr>
          </w:p>
        </w:tc>
      </w:tr>
      <w:tr w:rsidR="00EA681E" w14:paraId="1DC6AB47"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6795191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Entretien et réparation</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DF08250"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6EC413AC"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3339ACD" w14:textId="77777777" w:rsidR="00EA681E" w:rsidRPr="00BF470B" w:rsidRDefault="00EA681E" w:rsidP="00507CA5">
            <w:pPr>
              <w:pStyle w:val="western1"/>
              <w:spacing w:after="0" w:line="240" w:lineRule="auto"/>
              <w:rPr>
                <w:i w:val="0"/>
                <w:iCs w:val="0"/>
                <w:sz w:val="18"/>
                <w:szCs w:val="18"/>
              </w:rPr>
            </w:pPr>
          </w:p>
        </w:tc>
      </w:tr>
      <w:tr w:rsidR="00EA681E" w14:paraId="0C07F1CA" w14:textId="77777777" w:rsidTr="00507CA5">
        <w:trPr>
          <w:trHeight w:val="13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69A57F8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Assurance</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D1B76B5"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71A5A47D"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Conseils Régional(aux)</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AA44C16" w14:textId="77777777" w:rsidR="00EA681E" w:rsidRPr="00BF470B" w:rsidRDefault="00EA681E" w:rsidP="00507CA5">
            <w:pPr>
              <w:pStyle w:val="western1"/>
              <w:spacing w:after="0" w:line="240" w:lineRule="auto"/>
              <w:rPr>
                <w:i w:val="0"/>
                <w:iCs w:val="0"/>
                <w:sz w:val="18"/>
                <w:szCs w:val="18"/>
              </w:rPr>
            </w:pPr>
          </w:p>
        </w:tc>
      </w:tr>
      <w:tr w:rsidR="00EA681E" w14:paraId="0CF3CE90"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27D3875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Documentation</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8FC9801"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D60586D"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42CFD07" w14:textId="77777777" w:rsidR="00EA681E" w:rsidRPr="00BF470B" w:rsidRDefault="00EA681E" w:rsidP="00507CA5">
            <w:pPr>
              <w:pStyle w:val="western1"/>
              <w:spacing w:after="0" w:line="240" w:lineRule="auto"/>
              <w:rPr>
                <w:i w:val="0"/>
                <w:iCs w:val="0"/>
                <w:sz w:val="18"/>
                <w:szCs w:val="18"/>
              </w:rPr>
            </w:pPr>
          </w:p>
        </w:tc>
      </w:tr>
      <w:tr w:rsidR="00EA681E" w14:paraId="23BDF1EF" w14:textId="77777777" w:rsidTr="00507CA5">
        <w:trPr>
          <w:trHeight w:val="387"/>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04815B3"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62 – Autres services extérieurs</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68752E05"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72736648"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Conseils Départemental(aux)</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027D908" w14:textId="77777777" w:rsidR="00EA681E" w:rsidRPr="00BF470B" w:rsidRDefault="00EA681E" w:rsidP="00507CA5">
            <w:pPr>
              <w:pStyle w:val="western1"/>
              <w:spacing w:after="0" w:line="240" w:lineRule="auto"/>
              <w:rPr>
                <w:i w:val="0"/>
                <w:iCs w:val="0"/>
                <w:sz w:val="18"/>
                <w:szCs w:val="18"/>
              </w:rPr>
            </w:pPr>
          </w:p>
        </w:tc>
      </w:tr>
      <w:tr w:rsidR="00EA681E" w14:paraId="6B08AA9E"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8F71220"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Rémunérations intermédiaires et honoraires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497F2739"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2E108821"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B432C56" w14:textId="77777777" w:rsidR="00EA681E" w:rsidRPr="00BF470B" w:rsidRDefault="00EA681E" w:rsidP="00507CA5">
            <w:pPr>
              <w:pStyle w:val="western1"/>
              <w:spacing w:after="0" w:line="240" w:lineRule="auto"/>
              <w:rPr>
                <w:i w:val="0"/>
                <w:iCs w:val="0"/>
                <w:sz w:val="18"/>
                <w:szCs w:val="18"/>
              </w:rPr>
            </w:pPr>
          </w:p>
        </w:tc>
      </w:tr>
      <w:tr w:rsidR="00EA681E" w14:paraId="6BD498B4"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6866543"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Publicité, publications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CE78A8A"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49BAA9BF" w14:textId="77777777" w:rsidR="00EA681E" w:rsidRPr="00BF470B" w:rsidRDefault="00EA681E" w:rsidP="00507CA5">
            <w:pPr>
              <w:spacing w:before="100" w:beforeAutospacing="1" w:after="0" w:line="240" w:lineRule="auto"/>
              <w:rPr>
                <w:color w:val="00008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90EE785" w14:textId="77777777" w:rsidR="00EA681E" w:rsidRPr="00BF470B" w:rsidRDefault="00EA681E" w:rsidP="00507CA5">
            <w:pPr>
              <w:pStyle w:val="western1"/>
              <w:spacing w:after="0" w:line="240" w:lineRule="auto"/>
              <w:rPr>
                <w:i w:val="0"/>
                <w:iCs w:val="0"/>
                <w:sz w:val="18"/>
                <w:szCs w:val="18"/>
              </w:rPr>
            </w:pPr>
          </w:p>
        </w:tc>
      </w:tr>
      <w:tr w:rsidR="00EA681E" w14:paraId="00513F45"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55F324DB"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Déplacements, missions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BD9BBF3"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B0C43AE" w14:textId="77777777" w:rsidR="00EA681E" w:rsidRPr="00BF470B" w:rsidRDefault="00EA681E" w:rsidP="00507CA5">
            <w:pPr>
              <w:pStyle w:val="western1"/>
              <w:spacing w:after="0" w:line="240" w:lineRule="auto"/>
              <w:rPr>
                <w:i w:val="0"/>
                <w:iCs w:val="0"/>
                <w:spacing w:val="-4"/>
                <w:sz w:val="18"/>
                <w:szCs w:val="18"/>
              </w:rPr>
            </w:pPr>
            <w:r w:rsidRPr="00BF470B">
              <w:rPr>
                <w:rFonts w:ascii="Liberation Sans" w:hAnsi="Liberation Sans" w:cs="Liberation Sans"/>
                <w:i w:val="0"/>
                <w:iCs w:val="0"/>
                <w:color w:val="000000"/>
                <w:spacing w:val="-4"/>
                <w:sz w:val="18"/>
                <w:szCs w:val="18"/>
              </w:rPr>
              <w:t>Communes, communautés de communes ou d’agglomérations :</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08D1AFD" w14:textId="77777777" w:rsidR="00EA681E" w:rsidRPr="00BF470B" w:rsidRDefault="00EA681E" w:rsidP="00507CA5">
            <w:pPr>
              <w:pStyle w:val="western1"/>
              <w:spacing w:after="0" w:line="240" w:lineRule="auto"/>
              <w:rPr>
                <w:i w:val="0"/>
                <w:iCs w:val="0"/>
                <w:sz w:val="18"/>
                <w:szCs w:val="18"/>
              </w:rPr>
            </w:pPr>
          </w:p>
        </w:tc>
      </w:tr>
      <w:tr w:rsidR="00EA681E" w14:paraId="340E53E2"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7F4E7F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Services bancaires, autres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97508BE"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39DD207D"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3342F7A" w14:textId="77777777" w:rsidR="00EA681E" w:rsidRPr="00BF470B" w:rsidRDefault="00EA681E" w:rsidP="00507CA5">
            <w:pPr>
              <w:pStyle w:val="western1"/>
              <w:spacing w:after="0" w:line="240" w:lineRule="auto"/>
              <w:rPr>
                <w:i w:val="0"/>
                <w:iCs w:val="0"/>
                <w:sz w:val="18"/>
                <w:szCs w:val="18"/>
              </w:rPr>
            </w:pPr>
          </w:p>
        </w:tc>
      </w:tr>
      <w:tr w:rsidR="00EA681E" w14:paraId="02D346FA" w14:textId="77777777" w:rsidTr="00507CA5">
        <w:trPr>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24B4C29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63 – impôts et taxes</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459B061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67462A6C"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9D671AA" w14:textId="77777777" w:rsidR="00EA681E" w:rsidRPr="00BF470B" w:rsidRDefault="00EA681E" w:rsidP="00507CA5">
            <w:pPr>
              <w:pStyle w:val="western1"/>
              <w:spacing w:after="0" w:line="240" w:lineRule="auto"/>
              <w:rPr>
                <w:i w:val="0"/>
                <w:iCs w:val="0"/>
                <w:sz w:val="18"/>
                <w:szCs w:val="18"/>
              </w:rPr>
            </w:pPr>
          </w:p>
        </w:tc>
      </w:tr>
      <w:tr w:rsidR="00EA681E" w14:paraId="3CCE5915"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7E568B7B"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Impôts et taxes sur rémunération</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931E366"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69ED983E"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AF67AB5" w14:textId="77777777" w:rsidR="00EA681E" w:rsidRPr="00BF470B" w:rsidRDefault="00EA681E" w:rsidP="00507CA5">
            <w:pPr>
              <w:pStyle w:val="western1"/>
              <w:spacing w:after="0" w:line="240" w:lineRule="auto"/>
              <w:rPr>
                <w:i w:val="0"/>
                <w:iCs w:val="0"/>
                <w:sz w:val="18"/>
                <w:szCs w:val="18"/>
              </w:rPr>
            </w:pPr>
          </w:p>
        </w:tc>
      </w:tr>
      <w:tr w:rsidR="00EA681E" w14:paraId="09129BF6"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533C409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Autres impôts et taxes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49879389"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7133DA10"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Organismes sociaux (Caf, etc. Détailler) </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D419C35" w14:textId="77777777" w:rsidR="00EA681E" w:rsidRPr="00BF470B" w:rsidRDefault="00EA681E" w:rsidP="00507CA5">
            <w:pPr>
              <w:pStyle w:val="western1"/>
              <w:spacing w:after="0" w:line="240" w:lineRule="auto"/>
              <w:rPr>
                <w:i w:val="0"/>
                <w:iCs w:val="0"/>
                <w:sz w:val="18"/>
                <w:szCs w:val="18"/>
              </w:rPr>
            </w:pPr>
          </w:p>
        </w:tc>
      </w:tr>
      <w:tr w:rsidR="00EA681E" w14:paraId="08634391" w14:textId="77777777" w:rsidTr="00507CA5">
        <w:trPr>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29F5E5D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64 – Charges de personnel</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597F28CB"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7E4CDCB8"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 xml:space="preserve">Fonds européens (FSE, FEDER, </w:t>
            </w:r>
            <w:proofErr w:type="spellStart"/>
            <w:r w:rsidRPr="00BF470B">
              <w:rPr>
                <w:rFonts w:ascii="Liberation Sans" w:hAnsi="Liberation Sans" w:cs="Liberation Sans"/>
                <w:i w:val="0"/>
                <w:iCs w:val="0"/>
                <w:color w:val="000000"/>
                <w:sz w:val="18"/>
                <w:szCs w:val="18"/>
              </w:rPr>
              <w:t>etc</w:t>
            </w:r>
            <w:proofErr w:type="spellEnd"/>
            <w:r w:rsidRPr="00BF470B">
              <w:rPr>
                <w:rFonts w:ascii="Liberation Sans" w:hAnsi="Liberation Sans" w:cs="Liberation Sans"/>
                <w:i w:val="0"/>
                <w:iCs w:val="0"/>
                <w:color w:val="000000"/>
                <w:sz w:val="18"/>
                <w:szCs w:val="18"/>
              </w:rPr>
              <w:t>)</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5BC6B0A" w14:textId="77777777" w:rsidR="00EA681E" w:rsidRPr="00BF470B" w:rsidRDefault="00EA681E" w:rsidP="00507CA5">
            <w:pPr>
              <w:pStyle w:val="western1"/>
              <w:spacing w:after="0" w:line="240" w:lineRule="auto"/>
              <w:rPr>
                <w:i w:val="0"/>
                <w:iCs w:val="0"/>
                <w:sz w:val="18"/>
                <w:szCs w:val="18"/>
              </w:rPr>
            </w:pPr>
          </w:p>
        </w:tc>
      </w:tr>
      <w:tr w:rsidR="00EA681E" w14:paraId="750CC72D" w14:textId="77777777" w:rsidTr="00507CA5">
        <w:trPr>
          <w:trHeight w:val="15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6323B87D"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Rémunération des personnels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C6970B2"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24153BF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L’agence de services et de paiement (emplois aidés)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DAA9B18" w14:textId="77777777" w:rsidR="00EA681E" w:rsidRPr="00BF470B" w:rsidRDefault="00EA681E" w:rsidP="00507CA5">
            <w:pPr>
              <w:pStyle w:val="western1"/>
              <w:spacing w:after="0" w:line="240" w:lineRule="auto"/>
              <w:rPr>
                <w:i w:val="0"/>
                <w:iCs w:val="0"/>
                <w:sz w:val="18"/>
                <w:szCs w:val="18"/>
              </w:rPr>
            </w:pPr>
          </w:p>
        </w:tc>
      </w:tr>
      <w:tr w:rsidR="00EA681E" w14:paraId="2FC41494"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641F2ED"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Charges sociales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B111F07"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4AE01A79"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Autres établissements publics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2646003" w14:textId="77777777" w:rsidR="00EA681E" w:rsidRPr="00BF470B" w:rsidRDefault="00EA681E" w:rsidP="00507CA5">
            <w:pPr>
              <w:pStyle w:val="western1"/>
              <w:spacing w:after="0" w:line="240" w:lineRule="auto"/>
              <w:rPr>
                <w:i w:val="0"/>
                <w:iCs w:val="0"/>
                <w:sz w:val="18"/>
                <w:szCs w:val="18"/>
              </w:rPr>
            </w:pPr>
          </w:p>
        </w:tc>
      </w:tr>
      <w:tr w:rsidR="00EA681E" w14:paraId="78CAD949" w14:textId="77777777" w:rsidTr="00507CA5">
        <w:trPr>
          <w:trHeight w:val="483"/>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1056422B"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Autres charges de personnel</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8351B46"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8643A5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Aides privées (fondation)</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81F5415" w14:textId="77777777" w:rsidR="00EA681E" w:rsidRPr="00BF470B" w:rsidRDefault="00EA681E" w:rsidP="00507CA5">
            <w:pPr>
              <w:pStyle w:val="western1"/>
              <w:spacing w:after="0" w:line="240" w:lineRule="auto"/>
              <w:rPr>
                <w:i w:val="0"/>
                <w:iCs w:val="0"/>
                <w:sz w:val="18"/>
                <w:szCs w:val="18"/>
              </w:rPr>
            </w:pPr>
          </w:p>
          <w:p w14:paraId="34E964C0" w14:textId="77777777" w:rsidR="00EA681E" w:rsidRPr="00BF470B" w:rsidRDefault="00EA681E" w:rsidP="00507CA5">
            <w:pPr>
              <w:pStyle w:val="western1"/>
              <w:spacing w:after="0" w:line="240" w:lineRule="auto"/>
              <w:rPr>
                <w:i w:val="0"/>
                <w:iCs w:val="0"/>
                <w:sz w:val="18"/>
                <w:szCs w:val="18"/>
              </w:rPr>
            </w:pPr>
          </w:p>
        </w:tc>
      </w:tr>
      <w:tr w:rsidR="00EA681E" w14:paraId="62DAFB57" w14:textId="77777777" w:rsidTr="00507CA5">
        <w:trPr>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18FEC6E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65 – Autres charges de gestion courante</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12219E4"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447DE41"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75 – Autres produits de gestion courante</w:t>
            </w:r>
          </w:p>
        </w:tc>
        <w:tc>
          <w:tcPr>
            <w:tcW w:w="1056"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24260D5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r>
      <w:tr w:rsidR="00EA681E" w14:paraId="23AEABA8"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5E91F4C" w14:textId="77777777" w:rsidR="00EA681E" w:rsidRPr="00BF470B" w:rsidRDefault="00EA681E" w:rsidP="00507CA5">
            <w:pPr>
              <w:pStyle w:val="western1"/>
              <w:spacing w:after="0" w:line="240" w:lineRule="auto"/>
              <w:rPr>
                <w:i w:val="0"/>
                <w:iCs w:val="0"/>
                <w:sz w:val="18"/>
                <w:szCs w:val="18"/>
              </w:rPr>
            </w:pP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5B626AF1"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69AD9290"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756. Cotisations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2DC978C" w14:textId="77777777" w:rsidR="00EA681E" w:rsidRPr="00BF470B" w:rsidRDefault="00EA681E" w:rsidP="00507CA5">
            <w:pPr>
              <w:pStyle w:val="western1"/>
              <w:spacing w:after="0" w:line="240" w:lineRule="auto"/>
              <w:rPr>
                <w:i w:val="0"/>
                <w:iCs w:val="0"/>
                <w:sz w:val="18"/>
                <w:szCs w:val="18"/>
              </w:rPr>
            </w:pPr>
          </w:p>
        </w:tc>
      </w:tr>
      <w:tr w:rsidR="00EA681E" w14:paraId="367A5EAA"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7EFBFEAE" w14:textId="77777777" w:rsidR="00EA681E" w:rsidRPr="00BF470B" w:rsidRDefault="00EA681E" w:rsidP="00507CA5">
            <w:pPr>
              <w:pStyle w:val="western1"/>
              <w:spacing w:after="0" w:line="240" w:lineRule="auto"/>
              <w:rPr>
                <w:i w:val="0"/>
                <w:iCs w:val="0"/>
                <w:sz w:val="18"/>
                <w:szCs w:val="18"/>
              </w:rPr>
            </w:pP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24665153"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44A973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758 Dons manuels - Mécénat</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3C9836C8" w14:textId="77777777" w:rsidR="00EA681E" w:rsidRPr="00BF470B" w:rsidRDefault="00EA681E" w:rsidP="00507CA5">
            <w:pPr>
              <w:pStyle w:val="western1"/>
              <w:spacing w:after="0" w:line="240" w:lineRule="auto"/>
              <w:rPr>
                <w:i w:val="0"/>
                <w:iCs w:val="0"/>
                <w:sz w:val="18"/>
                <w:szCs w:val="18"/>
              </w:rPr>
            </w:pPr>
          </w:p>
        </w:tc>
      </w:tr>
      <w:tr w:rsidR="00EA681E" w14:paraId="1D932AD9"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F8E689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66 – Charges financières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54F319C"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2A2F15D3"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76 – Produits financiers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B65058F" w14:textId="77777777" w:rsidR="00EA681E" w:rsidRPr="00BF470B" w:rsidRDefault="00EA681E" w:rsidP="00507CA5">
            <w:pPr>
              <w:pStyle w:val="western1"/>
              <w:spacing w:after="0" w:line="240" w:lineRule="auto"/>
              <w:rPr>
                <w:i w:val="0"/>
                <w:iCs w:val="0"/>
                <w:sz w:val="18"/>
                <w:szCs w:val="18"/>
              </w:rPr>
            </w:pPr>
          </w:p>
        </w:tc>
      </w:tr>
      <w:tr w:rsidR="00EA681E" w14:paraId="104F3C78"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31DF8FE3"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67 – Charges exceptionnelles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89FD520"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56C00869"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77 – Produits exceptionnels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200F918B" w14:textId="77777777" w:rsidR="00EA681E" w:rsidRPr="00BF470B" w:rsidRDefault="00EA681E" w:rsidP="00507CA5">
            <w:pPr>
              <w:pStyle w:val="western1"/>
              <w:spacing w:after="0" w:line="240" w:lineRule="auto"/>
              <w:rPr>
                <w:i w:val="0"/>
                <w:iCs w:val="0"/>
                <w:sz w:val="18"/>
                <w:szCs w:val="18"/>
              </w:rPr>
            </w:pPr>
          </w:p>
        </w:tc>
      </w:tr>
      <w:tr w:rsidR="00EA681E" w14:paraId="23C6FE2C" w14:textId="77777777" w:rsidTr="00507CA5">
        <w:trPr>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ACF7932"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68 – Dotation aux amortissements, provisions et engagements à réaliser sur ressources affectées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4695672"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282620BE"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78 – Reprises sur amortissements et provisions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9C2DDE2" w14:textId="77777777" w:rsidR="00EA681E" w:rsidRPr="00BF470B" w:rsidRDefault="00EA681E" w:rsidP="00507CA5">
            <w:pPr>
              <w:pStyle w:val="western1"/>
              <w:spacing w:after="0" w:line="240" w:lineRule="auto"/>
              <w:rPr>
                <w:i w:val="0"/>
                <w:iCs w:val="0"/>
                <w:sz w:val="18"/>
                <w:szCs w:val="18"/>
              </w:rPr>
            </w:pPr>
          </w:p>
        </w:tc>
      </w:tr>
      <w:tr w:rsidR="00EA681E" w14:paraId="7F4F2493" w14:textId="77777777" w:rsidTr="00507CA5">
        <w:trPr>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24119402"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69 – Impôts sur les bénéfices (IS) ; Participation des salariés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167E924"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A67F0C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79 – Transfert de charges</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208DE9CD" w14:textId="77777777" w:rsidR="00EA681E" w:rsidRPr="00BF470B" w:rsidRDefault="00EA681E" w:rsidP="00507CA5">
            <w:pPr>
              <w:pStyle w:val="western1"/>
              <w:spacing w:after="0" w:line="240" w:lineRule="auto"/>
              <w:rPr>
                <w:i w:val="0"/>
                <w:iCs w:val="0"/>
                <w:sz w:val="18"/>
                <w:szCs w:val="18"/>
              </w:rPr>
            </w:pPr>
          </w:p>
        </w:tc>
      </w:tr>
      <w:tr w:rsidR="00EA681E" w14:paraId="1AD95333" w14:textId="77777777" w:rsidTr="00507CA5">
        <w:trPr>
          <w:trHeight w:val="165"/>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1A3B2A12"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color w:val="000000"/>
                <w:sz w:val="18"/>
                <w:szCs w:val="18"/>
              </w:rPr>
              <w:t>TOTAL DES CHARGES</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6AC9A205"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54597D78"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color w:val="000000"/>
                <w:sz w:val="18"/>
                <w:szCs w:val="18"/>
              </w:rPr>
              <w:t>TOTAL DES PRODUITS</w:t>
            </w:r>
          </w:p>
        </w:tc>
        <w:tc>
          <w:tcPr>
            <w:tcW w:w="1056"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082F54E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0</w:t>
            </w:r>
          </w:p>
        </w:tc>
      </w:tr>
      <w:tr w:rsidR="00EA681E" w14:paraId="7B295F4B" w14:textId="77777777" w:rsidTr="00507CA5">
        <w:trPr>
          <w:trHeight w:val="15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1E599C3A"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color w:val="000000"/>
                <w:sz w:val="18"/>
                <w:szCs w:val="18"/>
              </w:rPr>
              <w:t>Excédent prévisionnel (bénéfice)</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ECB2898"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02E15306"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color w:val="000000"/>
                <w:sz w:val="18"/>
                <w:szCs w:val="18"/>
              </w:rPr>
              <w:t>Insuffisance prévisionnelle (déficit)</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93AADC7" w14:textId="77777777" w:rsidR="00EA681E" w:rsidRPr="00BF470B" w:rsidRDefault="00EA681E" w:rsidP="00507CA5">
            <w:pPr>
              <w:pStyle w:val="western1"/>
              <w:spacing w:after="0" w:line="240" w:lineRule="auto"/>
              <w:rPr>
                <w:i w:val="0"/>
                <w:iCs w:val="0"/>
                <w:sz w:val="18"/>
                <w:szCs w:val="18"/>
              </w:rPr>
            </w:pPr>
          </w:p>
        </w:tc>
      </w:tr>
      <w:tr w:rsidR="00EA681E" w14:paraId="29A1C415" w14:textId="77777777" w:rsidTr="00507CA5">
        <w:trPr>
          <w:tblCellSpacing w:w="0" w:type="dxa"/>
        </w:trPr>
        <w:tc>
          <w:tcPr>
            <w:tcW w:w="5000" w:type="pct"/>
            <w:gridSpan w:val="4"/>
            <w:tcBorders>
              <w:top w:val="nil"/>
              <w:left w:val="single" w:sz="6" w:space="0" w:color="000000"/>
              <w:bottom w:val="single" w:sz="6" w:space="0" w:color="000000"/>
            </w:tcBorders>
            <w:shd w:val="clear" w:color="auto" w:fill="FFCC99"/>
          </w:tcPr>
          <w:p w14:paraId="7D39B355" w14:textId="77777777" w:rsidR="00EA681E" w:rsidRPr="00043D43" w:rsidRDefault="00EA681E" w:rsidP="00507CA5">
            <w:pPr>
              <w:pStyle w:val="western1"/>
              <w:spacing w:after="0" w:line="240" w:lineRule="auto"/>
              <w:rPr>
                <w:rFonts w:ascii="Liberation Sans" w:hAnsi="Liberation Sans" w:cs="Liberation Sans"/>
                <w:b/>
                <w:bCs/>
                <w:i w:val="0"/>
                <w:iCs w:val="0"/>
                <w:caps/>
                <w:sz w:val="18"/>
                <w:szCs w:val="18"/>
              </w:rPr>
            </w:pPr>
            <w:r w:rsidRPr="00043D43">
              <w:rPr>
                <w:rFonts w:ascii="Liberation Sans" w:hAnsi="Liberation Sans" w:cs="Liberation Sans"/>
                <w:b/>
                <w:bCs/>
                <w:i w:val="0"/>
                <w:iCs w:val="0"/>
                <w:caps/>
                <w:color w:val="auto"/>
                <w:sz w:val="18"/>
                <w:szCs w:val="18"/>
              </w:rPr>
              <w:t>Contributions volontaires en nature</w:t>
            </w:r>
          </w:p>
        </w:tc>
      </w:tr>
      <w:tr w:rsidR="00EA681E" w14:paraId="5604BFD0" w14:textId="77777777" w:rsidTr="00507CA5">
        <w:trPr>
          <w:tblCellSpacing w:w="0" w:type="dxa"/>
        </w:trPr>
        <w:tc>
          <w:tcPr>
            <w:tcW w:w="1405"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3DEC2B60"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lastRenderedPageBreak/>
              <w:t>86 – Emplois des contributions volontaires en nature</w:t>
            </w:r>
          </w:p>
        </w:tc>
        <w:tc>
          <w:tcPr>
            <w:tcW w:w="1128"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2848E23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0F1BE1E7"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87 – Contributions volontaires en nature</w:t>
            </w:r>
          </w:p>
        </w:tc>
        <w:tc>
          <w:tcPr>
            <w:tcW w:w="105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3BB6270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r>
      <w:tr w:rsidR="00EA681E" w14:paraId="107072EE"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F3F8135"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860 - Secours en nature</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24C7E49"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B957A8F"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870 - Bénévolat</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08B70BA" w14:textId="77777777" w:rsidR="00EA681E" w:rsidRPr="00BF470B" w:rsidRDefault="00EA681E" w:rsidP="00507CA5">
            <w:pPr>
              <w:pStyle w:val="western1"/>
              <w:spacing w:after="0" w:line="240" w:lineRule="auto"/>
              <w:rPr>
                <w:i w:val="0"/>
                <w:iCs w:val="0"/>
                <w:sz w:val="18"/>
                <w:szCs w:val="18"/>
              </w:rPr>
            </w:pPr>
          </w:p>
        </w:tc>
      </w:tr>
      <w:tr w:rsidR="00EA681E" w14:paraId="5BEFD87A"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44F5C264"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861 - Mise à disposition gratuite de biens et services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32F5D6E"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6B201C66"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871 - Prestations en nature</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9EE7448" w14:textId="77777777" w:rsidR="00EA681E" w:rsidRPr="00BF470B" w:rsidRDefault="00EA681E" w:rsidP="00507CA5">
            <w:pPr>
              <w:pStyle w:val="western1"/>
              <w:spacing w:after="0" w:line="240" w:lineRule="auto"/>
              <w:rPr>
                <w:i w:val="0"/>
                <w:iCs w:val="0"/>
                <w:sz w:val="18"/>
                <w:szCs w:val="18"/>
              </w:rPr>
            </w:pPr>
          </w:p>
        </w:tc>
      </w:tr>
      <w:tr w:rsidR="00EA681E" w14:paraId="776AF67F"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1B50B6DC"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862 - Prestations</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283D70A"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16DD4831" w14:textId="77777777" w:rsidR="00EA681E" w:rsidRPr="00BF470B" w:rsidRDefault="00EA681E" w:rsidP="00507CA5">
            <w:pPr>
              <w:pStyle w:val="western1"/>
              <w:spacing w:after="0" w:line="240" w:lineRule="auto"/>
              <w:rPr>
                <w:i w:val="0"/>
                <w:iCs w:val="0"/>
                <w:sz w:val="18"/>
                <w:szCs w:val="18"/>
              </w:rPr>
            </w:pP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2274410" w14:textId="77777777" w:rsidR="00EA681E" w:rsidRPr="00BF470B" w:rsidRDefault="00EA681E" w:rsidP="00507CA5">
            <w:pPr>
              <w:pStyle w:val="western1"/>
              <w:spacing w:after="0" w:line="240" w:lineRule="auto"/>
              <w:rPr>
                <w:i w:val="0"/>
                <w:iCs w:val="0"/>
                <w:sz w:val="18"/>
                <w:szCs w:val="18"/>
              </w:rPr>
            </w:pPr>
          </w:p>
        </w:tc>
      </w:tr>
      <w:tr w:rsidR="00EA681E" w14:paraId="3803D8CC" w14:textId="77777777" w:rsidTr="00507CA5">
        <w:trPr>
          <w:trHeight w:val="12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5D7F5A6D"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864 - Personnel bénévole</w:t>
            </w:r>
          </w:p>
        </w:tc>
        <w:tc>
          <w:tcPr>
            <w:tcW w:w="1128" w:type="pct"/>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9BCDDD6" w14:textId="77777777" w:rsidR="00EA681E" w:rsidRPr="00BF470B" w:rsidRDefault="00EA681E" w:rsidP="00507CA5">
            <w:pPr>
              <w:pStyle w:val="western1"/>
              <w:spacing w:after="0" w:line="240" w:lineRule="auto"/>
              <w:rPr>
                <w:i w:val="0"/>
                <w:iCs w:val="0"/>
                <w:sz w:val="18"/>
                <w:szCs w:val="18"/>
              </w:rPr>
            </w:pP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5D975D91"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color w:val="000000"/>
                <w:sz w:val="18"/>
                <w:szCs w:val="18"/>
              </w:rPr>
              <w:t>875 – Dons en nature</w:t>
            </w:r>
          </w:p>
        </w:tc>
        <w:tc>
          <w:tcPr>
            <w:tcW w:w="1056" w:type="pct"/>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2ED6336" w14:textId="77777777" w:rsidR="00EA681E" w:rsidRPr="00BF470B" w:rsidRDefault="00EA681E" w:rsidP="00507CA5">
            <w:pPr>
              <w:pStyle w:val="western1"/>
              <w:spacing w:after="0" w:line="240" w:lineRule="auto"/>
              <w:rPr>
                <w:i w:val="0"/>
                <w:iCs w:val="0"/>
                <w:sz w:val="18"/>
                <w:szCs w:val="18"/>
              </w:rPr>
            </w:pPr>
          </w:p>
        </w:tc>
      </w:tr>
      <w:tr w:rsidR="00EA681E" w14:paraId="30B975E0" w14:textId="77777777" w:rsidTr="00507CA5">
        <w:trPr>
          <w:trHeight w:val="150"/>
          <w:tblCellSpacing w:w="0" w:type="dxa"/>
        </w:trPr>
        <w:tc>
          <w:tcPr>
            <w:tcW w:w="1405" w:type="pct"/>
            <w:tcBorders>
              <w:top w:val="nil"/>
              <w:left w:val="single" w:sz="6" w:space="0" w:color="000000"/>
              <w:bottom w:val="single" w:sz="6" w:space="0" w:color="000000"/>
              <w:right w:val="nil"/>
            </w:tcBorders>
            <w:tcMar>
              <w:top w:w="0" w:type="dxa"/>
              <w:left w:w="57" w:type="dxa"/>
              <w:bottom w:w="57" w:type="dxa"/>
              <w:right w:w="0" w:type="dxa"/>
            </w:tcMar>
            <w:hideMark/>
          </w:tcPr>
          <w:p w14:paraId="06A0DD35"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TOTAL</w:t>
            </w:r>
          </w:p>
        </w:tc>
        <w:tc>
          <w:tcPr>
            <w:tcW w:w="1128" w:type="pct"/>
            <w:tcBorders>
              <w:top w:val="nil"/>
              <w:left w:val="single" w:sz="6" w:space="0" w:color="000000"/>
              <w:bottom w:val="single" w:sz="6" w:space="0" w:color="000000"/>
              <w:right w:val="nil"/>
            </w:tcBorders>
            <w:tcMar>
              <w:top w:w="0" w:type="dxa"/>
              <w:left w:w="57" w:type="dxa"/>
              <w:bottom w:w="57" w:type="dxa"/>
              <w:right w:w="0" w:type="dxa"/>
            </w:tcMar>
            <w:hideMark/>
          </w:tcPr>
          <w:p w14:paraId="6452FE96"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c>
          <w:tcPr>
            <w:tcW w:w="1411" w:type="pct"/>
            <w:tcBorders>
              <w:top w:val="nil"/>
              <w:left w:val="single" w:sz="6" w:space="0" w:color="000000"/>
              <w:bottom w:val="single" w:sz="6" w:space="0" w:color="000000"/>
              <w:right w:val="nil"/>
            </w:tcBorders>
            <w:tcMar>
              <w:top w:w="0" w:type="dxa"/>
              <w:left w:w="57" w:type="dxa"/>
              <w:bottom w:w="57" w:type="dxa"/>
              <w:right w:w="0" w:type="dxa"/>
            </w:tcMar>
            <w:hideMark/>
          </w:tcPr>
          <w:p w14:paraId="5EFDB381"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b/>
                <w:bCs/>
                <w:i w:val="0"/>
                <w:iCs w:val="0"/>
                <w:sz w:val="18"/>
                <w:szCs w:val="18"/>
              </w:rPr>
              <w:t>TOTAL</w:t>
            </w:r>
          </w:p>
        </w:tc>
        <w:tc>
          <w:tcPr>
            <w:tcW w:w="1056"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45DC5519" w14:textId="77777777" w:rsidR="00EA681E" w:rsidRPr="00BF470B" w:rsidRDefault="00EA681E" w:rsidP="00507CA5">
            <w:pPr>
              <w:pStyle w:val="western1"/>
              <w:spacing w:after="0" w:line="240" w:lineRule="auto"/>
              <w:rPr>
                <w:i w:val="0"/>
                <w:iCs w:val="0"/>
                <w:sz w:val="18"/>
                <w:szCs w:val="18"/>
              </w:rPr>
            </w:pPr>
            <w:r w:rsidRPr="00BF470B">
              <w:rPr>
                <w:rFonts w:ascii="Liberation Sans" w:hAnsi="Liberation Sans" w:cs="Liberation Sans"/>
                <w:i w:val="0"/>
                <w:iCs w:val="0"/>
                <w:sz w:val="18"/>
                <w:szCs w:val="18"/>
              </w:rPr>
              <w:t>0</w:t>
            </w:r>
          </w:p>
        </w:tc>
      </w:tr>
    </w:tbl>
    <w:bookmarkStart w:id="4" w:name="sdfootnote1sym"/>
    <w:p w14:paraId="55EBEB64" w14:textId="77777777" w:rsidR="00EA681E" w:rsidRDefault="00EA681E" w:rsidP="00EA681E">
      <w:pPr>
        <w:pStyle w:val="sdfootnote-western"/>
        <w:ind w:left="0" w:firstLine="0"/>
      </w:pPr>
      <w:r>
        <w:rPr>
          <w:sz w:val="15"/>
          <w:szCs w:val="15"/>
        </w:rPr>
        <w:fldChar w:fldCharType="begin"/>
      </w:r>
      <w:r>
        <w:rPr>
          <w:sz w:val="15"/>
          <w:szCs w:val="15"/>
        </w:rPr>
        <w:instrText xml:space="preserve"> HYPERLINK "" \l "sdfootnote1anc" </w:instrText>
      </w:r>
      <w:r>
        <w:rPr>
          <w:sz w:val="15"/>
          <w:szCs w:val="15"/>
        </w:rPr>
      </w:r>
      <w:r>
        <w:rPr>
          <w:sz w:val="15"/>
          <w:szCs w:val="15"/>
        </w:rPr>
        <w:fldChar w:fldCharType="separate"/>
      </w:r>
      <w:r>
        <w:rPr>
          <w:rStyle w:val="Lienhypertexte"/>
          <w:sz w:val="15"/>
          <w:szCs w:val="15"/>
        </w:rPr>
        <w:t>1</w:t>
      </w:r>
      <w:r>
        <w:rPr>
          <w:sz w:val="15"/>
          <w:szCs w:val="15"/>
        </w:rPr>
        <w:fldChar w:fldCharType="end"/>
      </w:r>
      <w:bookmarkEnd w:id="4"/>
      <w:r>
        <w:rPr>
          <w:sz w:val="15"/>
          <w:szCs w:val="15"/>
        </w:rPr>
        <w:t xml:space="preserve"> Ne pas indiquer les centimes d’euros</w:t>
      </w:r>
    </w:p>
    <w:bookmarkStart w:id="5" w:name="sdfootnote2sym"/>
    <w:p w14:paraId="56B22D13" w14:textId="77777777" w:rsidR="00EA681E" w:rsidRDefault="00EA681E" w:rsidP="00EA681E">
      <w:pPr>
        <w:pStyle w:val="sdfootnote-western"/>
        <w:ind w:left="0" w:firstLine="0"/>
      </w:pPr>
      <w:r>
        <w:rPr>
          <w:rFonts w:ascii="Liberation Sans" w:hAnsi="Liberation Sans" w:cs="Liberation Sans"/>
          <w:sz w:val="15"/>
          <w:szCs w:val="15"/>
        </w:rPr>
        <w:fldChar w:fldCharType="begin"/>
      </w:r>
      <w:r>
        <w:rPr>
          <w:rFonts w:ascii="Liberation Sans" w:hAnsi="Liberation Sans" w:cs="Liberation Sans"/>
          <w:sz w:val="15"/>
          <w:szCs w:val="15"/>
        </w:rPr>
        <w:instrText xml:space="preserve"> HYPERLINK "" \l "sdfootnote2anc" </w:instrText>
      </w:r>
      <w:r>
        <w:rPr>
          <w:rFonts w:ascii="Liberation Sans" w:hAnsi="Liberation Sans" w:cs="Liberation Sans"/>
          <w:sz w:val="15"/>
          <w:szCs w:val="15"/>
        </w:rPr>
      </w:r>
      <w:r>
        <w:rPr>
          <w:rFonts w:ascii="Liberation Sans" w:hAnsi="Liberation Sans" w:cs="Liberation Sans"/>
          <w:sz w:val="15"/>
          <w:szCs w:val="15"/>
        </w:rPr>
        <w:fldChar w:fldCharType="separate"/>
      </w:r>
      <w:r>
        <w:rPr>
          <w:rStyle w:val="Lienhypertexte"/>
          <w:rFonts w:ascii="Liberation Sans" w:hAnsi="Liberation Sans" w:cs="Liberation Sans"/>
          <w:sz w:val="15"/>
          <w:szCs w:val="15"/>
        </w:rPr>
        <w:t>2</w:t>
      </w:r>
      <w:r>
        <w:rPr>
          <w:rFonts w:ascii="Liberation Sans" w:hAnsi="Liberation Sans" w:cs="Liberation Sans"/>
          <w:sz w:val="15"/>
          <w:szCs w:val="15"/>
        </w:rPr>
        <w:fldChar w:fldCharType="end"/>
      </w:r>
      <w:bookmarkEnd w:id="5"/>
      <w:r>
        <w:rPr>
          <w:rFonts w:ascii="Liberation Sans" w:hAnsi="Liberation Sans" w:cs="Liberation Sans"/>
          <w:sz w:val="15"/>
          <w:szCs w:val="15"/>
        </w:rPr>
        <w:t xml:space="preserve"> L’attention du demandeur est appelée sur le fait que les indications sur les financements demandés auprès d’autres financeurs publics valent déclaration sur l’honneur et tiennent lieu de justificatifs.</w:t>
      </w:r>
    </w:p>
    <w:bookmarkStart w:id="6" w:name="sdfootnote3sym"/>
    <w:p w14:paraId="0C781243" w14:textId="77777777" w:rsidR="00EA681E" w:rsidRDefault="00EA681E" w:rsidP="00EA681E">
      <w:pPr>
        <w:pStyle w:val="sdfootnote-western"/>
        <w:ind w:left="0" w:firstLine="0"/>
      </w:pPr>
      <w:r>
        <w:rPr>
          <w:sz w:val="15"/>
          <w:szCs w:val="15"/>
        </w:rPr>
        <w:fldChar w:fldCharType="begin"/>
      </w:r>
      <w:r>
        <w:rPr>
          <w:sz w:val="15"/>
          <w:szCs w:val="15"/>
        </w:rPr>
        <w:instrText xml:space="preserve"> HYPERLINK "" \l "sdfootnote3anc" </w:instrText>
      </w:r>
      <w:r>
        <w:rPr>
          <w:sz w:val="15"/>
          <w:szCs w:val="15"/>
        </w:rPr>
      </w:r>
      <w:r>
        <w:rPr>
          <w:sz w:val="15"/>
          <w:szCs w:val="15"/>
        </w:rPr>
        <w:fldChar w:fldCharType="separate"/>
      </w:r>
      <w:r>
        <w:rPr>
          <w:rStyle w:val="Lienhypertexte"/>
          <w:sz w:val="15"/>
          <w:szCs w:val="15"/>
        </w:rPr>
        <w:t>3</w:t>
      </w:r>
      <w:r>
        <w:rPr>
          <w:sz w:val="15"/>
          <w:szCs w:val="15"/>
        </w:rPr>
        <w:fldChar w:fldCharType="end"/>
      </w:r>
      <w:bookmarkEnd w:id="6"/>
      <w:r>
        <w:rPr>
          <w:sz w:val="15"/>
          <w:szCs w:val="15"/>
        </w:rPr>
        <w:t xml:space="preserve"> Le plan comptable des associations, issu du règlement CRC n°99-01, prévoit </w:t>
      </w:r>
      <w:proofErr w:type="gramStart"/>
      <w:r>
        <w:rPr>
          <w:sz w:val="15"/>
          <w:szCs w:val="15"/>
        </w:rPr>
        <w:t>a</w:t>
      </w:r>
      <w:proofErr w:type="gramEnd"/>
      <w:r>
        <w:rPr>
          <w:sz w:val="15"/>
          <w:szCs w:val="15"/>
        </w:rPr>
        <w:t xml:space="preserve"> minima une information (quantitative ou, à défaut, qualitative) dans l’annexe et une possibilité d’inscription en comptabilité, mais « au pied » du compte de résultat ; voir notice</w:t>
      </w:r>
    </w:p>
    <w:p w14:paraId="75615E71" w14:textId="77777777" w:rsidR="00EA681E" w:rsidRDefault="00EA681E" w:rsidP="00EA681E">
      <w:pPr>
        <w:rPr>
          <w:rFonts w:ascii="Marianne" w:hAnsi="Marianne"/>
        </w:rPr>
      </w:pPr>
    </w:p>
    <w:p w14:paraId="3371078B" w14:textId="77777777" w:rsidR="00EA681E" w:rsidRDefault="00EA681E" w:rsidP="00EA681E">
      <w:pPr>
        <w:shd w:val="clear" w:color="auto" w:fill="8EAADB" w:themeFill="accent5" w:themeFillTint="99"/>
        <w:ind w:left="360"/>
        <w:jc w:val="both"/>
        <w:rPr>
          <w:rFonts w:ascii="Marianne" w:hAnsi="Marianne"/>
          <w:b/>
          <w:bCs/>
        </w:rPr>
        <w:sectPr w:rsidR="00EA681E" w:rsidSect="00BD5A62">
          <w:footerReference w:type="default" r:id="rId33"/>
          <w:headerReference w:type="first" r:id="rId34"/>
          <w:pgSz w:w="11906" w:h="16838"/>
          <w:pgMar w:top="993" w:right="1417" w:bottom="1417" w:left="1417" w:header="708" w:footer="708" w:gutter="0"/>
          <w:cols w:space="708"/>
          <w:docGrid w:linePitch="360"/>
        </w:sectPr>
      </w:pPr>
    </w:p>
    <w:p w14:paraId="123B27F4" w14:textId="77777777" w:rsidR="00EA681E" w:rsidRPr="00E01E85" w:rsidRDefault="00EA681E" w:rsidP="00EA681E">
      <w:pPr>
        <w:shd w:val="clear" w:color="auto" w:fill="8EAADB" w:themeFill="accent5" w:themeFillTint="99"/>
        <w:ind w:left="360"/>
        <w:jc w:val="both"/>
        <w:rPr>
          <w:rFonts w:ascii="Marianne" w:hAnsi="Marianne"/>
          <w:b/>
          <w:bCs/>
        </w:rPr>
      </w:pPr>
      <w:r w:rsidRPr="00E01E85">
        <w:rPr>
          <w:rFonts w:ascii="Marianne" w:hAnsi="Marianne"/>
          <w:b/>
          <w:bCs/>
        </w:rPr>
        <w:lastRenderedPageBreak/>
        <w:t xml:space="preserve">Budget prévisionnel de </w:t>
      </w:r>
      <w:r>
        <w:rPr>
          <w:rFonts w:ascii="Marianne" w:hAnsi="Marianne"/>
          <w:b/>
          <w:bCs/>
        </w:rPr>
        <w:t>l’action</w:t>
      </w:r>
      <w:r w:rsidRPr="00E01E85">
        <w:rPr>
          <w:rFonts w:ascii="Marianne" w:hAnsi="Marianne"/>
          <w:b/>
          <w:bCs/>
        </w:rPr>
        <w:t xml:space="preserve"> </w:t>
      </w:r>
    </w:p>
    <w:p w14:paraId="027887EC" w14:textId="77777777" w:rsidR="00EA681E" w:rsidRPr="00504FAC" w:rsidRDefault="00EA681E" w:rsidP="00EA681E">
      <w:pPr>
        <w:spacing w:before="100" w:beforeAutospacing="1" w:after="142" w:line="288" w:lineRule="auto"/>
        <w:jc w:val="center"/>
        <w:rPr>
          <w:rFonts w:ascii="Arial" w:eastAsia="Times New Roman" w:hAnsi="Arial" w:cs="Arial"/>
          <w:i/>
          <w:iCs/>
          <w:color w:val="000080"/>
          <w:spacing w:val="-2"/>
          <w:lang w:eastAsia="fr-FR"/>
        </w:rPr>
      </w:pPr>
      <w:r w:rsidRPr="00BF470B">
        <w:rPr>
          <w:rFonts w:ascii="DejaVu Serif Condensed" w:eastAsia="Times New Roman" w:hAnsi="DejaVu Serif Condensed" w:cs="Arial"/>
          <w:i/>
          <w:iCs/>
          <w:color w:val="000080"/>
          <w:spacing w:val="-2"/>
          <w:szCs w:val="20"/>
          <w:lang w:eastAsia="fr-FR"/>
        </w:rPr>
        <w:t>Année 20</w:t>
      </w:r>
      <w:r>
        <w:rPr>
          <w:rFonts w:ascii="DejaVu Serif Condensed" w:eastAsia="Times New Roman" w:hAnsi="DejaVu Serif Condensed" w:cs="Arial"/>
          <w:i/>
          <w:iCs/>
          <w:color w:val="000080"/>
          <w:spacing w:val="-2"/>
          <w:szCs w:val="20"/>
          <w:lang w:eastAsia="fr-FR"/>
        </w:rPr>
        <w:t>26</w:t>
      </w:r>
      <w:r w:rsidRPr="00BF470B">
        <w:rPr>
          <w:rFonts w:ascii="DejaVu Serif Condensed" w:eastAsia="Times New Roman" w:hAnsi="DejaVu Serif Condensed" w:cs="Arial"/>
          <w:i/>
          <w:iCs/>
          <w:color w:val="000080"/>
          <w:spacing w:val="-2"/>
          <w:szCs w:val="20"/>
          <w:shd w:val="clear" w:color="auto" w:fill="CCCCFF"/>
          <w:lang w:eastAsia="fr-FR"/>
        </w:rPr>
        <w:t>…...</w:t>
      </w:r>
      <w:r w:rsidRPr="00BF470B">
        <w:rPr>
          <w:rFonts w:ascii="DejaVu Serif Condensed" w:eastAsia="Times New Roman" w:hAnsi="DejaVu Serif Condensed" w:cs="Arial"/>
          <w:i/>
          <w:iCs/>
          <w:color w:val="000080"/>
          <w:spacing w:val="-2"/>
          <w:szCs w:val="20"/>
          <w:lang w:eastAsia="fr-FR"/>
        </w:rPr>
        <w:t xml:space="preserve"> ou exercice du </w:t>
      </w:r>
      <w:r w:rsidRPr="00BF470B">
        <w:rPr>
          <w:rFonts w:ascii="DejaVu Serif Condensed" w:eastAsia="Times New Roman" w:hAnsi="DejaVu Serif Condensed" w:cs="Arial"/>
          <w:i/>
          <w:iCs/>
          <w:color w:val="000080"/>
          <w:spacing w:val="-2"/>
          <w:szCs w:val="20"/>
          <w:shd w:val="clear" w:color="auto" w:fill="CCCCFF"/>
          <w:lang w:eastAsia="fr-FR"/>
        </w:rPr>
        <w:t>……….</w:t>
      </w:r>
      <w:r w:rsidRPr="00BF470B">
        <w:rPr>
          <w:rFonts w:ascii="DejaVu Serif Condensed" w:eastAsia="Times New Roman" w:hAnsi="DejaVu Serif Condensed" w:cs="Arial"/>
          <w:i/>
          <w:iCs/>
          <w:color w:val="000080"/>
          <w:spacing w:val="-2"/>
          <w:szCs w:val="20"/>
          <w:lang w:eastAsia="fr-FR"/>
        </w:rPr>
        <w:t xml:space="preserve"> </w:t>
      </w:r>
      <w:proofErr w:type="gramStart"/>
      <w:r w:rsidRPr="00BF470B">
        <w:rPr>
          <w:rFonts w:ascii="DejaVu Serif Condensed" w:eastAsia="Times New Roman" w:hAnsi="DejaVu Serif Condensed" w:cs="Arial"/>
          <w:i/>
          <w:iCs/>
          <w:color w:val="000080"/>
          <w:spacing w:val="-2"/>
          <w:szCs w:val="20"/>
          <w:lang w:eastAsia="fr-FR"/>
        </w:rPr>
        <w:t>au</w:t>
      </w:r>
      <w:proofErr w:type="gramEnd"/>
      <w:r w:rsidRPr="00BF470B">
        <w:rPr>
          <w:rFonts w:ascii="DejaVu Serif Condensed" w:eastAsia="Times New Roman" w:hAnsi="DejaVu Serif Condensed" w:cs="Arial"/>
          <w:i/>
          <w:iCs/>
          <w:color w:val="000080"/>
          <w:spacing w:val="-2"/>
          <w:szCs w:val="20"/>
          <w:lang w:eastAsia="fr-FR"/>
        </w:rPr>
        <w:t xml:space="preserve"> </w:t>
      </w:r>
      <w:r w:rsidRPr="00BF470B">
        <w:rPr>
          <w:rFonts w:ascii="DejaVu Serif Condensed" w:eastAsia="Times New Roman" w:hAnsi="DejaVu Serif Condensed" w:cs="Arial"/>
          <w:i/>
          <w:iCs/>
          <w:color w:val="000080"/>
          <w:spacing w:val="-2"/>
          <w:szCs w:val="20"/>
          <w:shd w:val="clear" w:color="auto" w:fill="CCCCFF"/>
          <w:lang w:eastAsia="fr-FR"/>
        </w:rPr>
        <w:t>……….</w:t>
      </w:r>
      <w:r w:rsidRPr="00BF470B">
        <w:rPr>
          <w:rFonts w:ascii="DejaVu Serif Condensed" w:eastAsia="Times New Roman" w:hAnsi="DejaVu Serif Condensed" w:cs="Arial"/>
          <w:i/>
          <w:iCs/>
          <w:color w:val="000080"/>
          <w:spacing w:val="-2"/>
          <w:szCs w:val="20"/>
          <w:lang w:eastAsia="fr-FR"/>
        </w:rPr>
        <w:t xml:space="preserve"> </w:t>
      </w:r>
    </w:p>
    <w:tbl>
      <w:tblPr>
        <w:tblW w:w="5709" w:type="pct"/>
        <w:tblCellSpacing w:w="0" w:type="dxa"/>
        <w:tblCellMar>
          <w:top w:w="60" w:type="dxa"/>
          <w:left w:w="60" w:type="dxa"/>
          <w:bottom w:w="60" w:type="dxa"/>
          <w:right w:w="60" w:type="dxa"/>
        </w:tblCellMar>
        <w:tblLook w:val="04A0" w:firstRow="1" w:lastRow="0" w:firstColumn="1" w:lastColumn="0" w:noHBand="0" w:noVBand="1"/>
      </w:tblPr>
      <w:tblGrid>
        <w:gridCol w:w="3532"/>
        <w:gridCol w:w="1555"/>
        <w:gridCol w:w="6"/>
        <w:gridCol w:w="3545"/>
        <w:gridCol w:w="1696"/>
        <w:gridCol w:w="6"/>
      </w:tblGrid>
      <w:tr w:rsidR="00EA681E" w:rsidRPr="00E01E85" w14:paraId="17825A3F" w14:textId="77777777" w:rsidTr="00507CA5">
        <w:trPr>
          <w:trHeight w:val="279"/>
          <w:tblCellSpacing w:w="0" w:type="dxa"/>
        </w:trPr>
        <w:tc>
          <w:tcPr>
            <w:tcW w:w="1708"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650318C3" w14:textId="77777777" w:rsidR="00EA681E" w:rsidRPr="00E01E85" w:rsidRDefault="00EA681E" w:rsidP="00507CA5">
            <w:pPr>
              <w:spacing w:before="100" w:beforeAutospacing="1" w:after="0" w:line="240" w:lineRule="auto"/>
              <w:jc w:val="center"/>
              <w:rPr>
                <w:rFonts w:ascii="Arial" w:eastAsia="Times New Roman" w:hAnsi="Arial" w:cs="Arial"/>
                <w:color w:val="000080"/>
                <w:spacing w:val="-2"/>
                <w:sz w:val="56"/>
                <w:szCs w:val="56"/>
                <w:lang w:eastAsia="fr-FR"/>
              </w:rPr>
            </w:pPr>
            <w:r w:rsidRPr="00E01E85">
              <w:rPr>
                <w:rFonts w:ascii="Liberation Sans" w:eastAsia="Times New Roman" w:hAnsi="Liberation Sans" w:cs="Liberation Sans"/>
                <w:b/>
                <w:bCs/>
                <w:color w:val="000080"/>
                <w:spacing w:val="-2"/>
                <w:sz w:val="20"/>
                <w:szCs w:val="20"/>
                <w:lang w:eastAsia="fr-FR"/>
              </w:rPr>
              <w:t>CHARGES</w:t>
            </w:r>
          </w:p>
        </w:tc>
        <w:tc>
          <w:tcPr>
            <w:tcW w:w="755" w:type="pct"/>
            <w:gridSpan w:val="2"/>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42D9DB3E" w14:textId="77777777" w:rsidR="00EA681E" w:rsidRPr="00E01E85" w:rsidRDefault="00EA681E" w:rsidP="00507CA5">
            <w:pPr>
              <w:spacing w:before="100" w:beforeAutospacing="1" w:after="0" w:line="240" w:lineRule="auto"/>
              <w:jc w:val="center"/>
              <w:rPr>
                <w:rFonts w:ascii="Arial" w:eastAsia="Times New Roman" w:hAnsi="Arial" w:cs="Arial"/>
                <w:color w:val="000080"/>
                <w:spacing w:val="-2"/>
                <w:sz w:val="56"/>
                <w:szCs w:val="56"/>
                <w:lang w:eastAsia="fr-FR"/>
              </w:rPr>
            </w:pPr>
            <w:r w:rsidRPr="00E01E85">
              <w:rPr>
                <w:rFonts w:ascii="Liberation Sans" w:eastAsia="Times New Roman" w:hAnsi="Liberation Sans" w:cs="Liberation Sans"/>
                <w:b/>
                <w:bCs/>
                <w:color w:val="000080"/>
                <w:spacing w:val="-2"/>
                <w:sz w:val="20"/>
                <w:szCs w:val="20"/>
                <w:lang w:eastAsia="fr-FR"/>
              </w:rPr>
              <w:t>Montant</w:t>
            </w:r>
          </w:p>
        </w:tc>
        <w:tc>
          <w:tcPr>
            <w:tcW w:w="1714"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14:paraId="3ABCA14E" w14:textId="77777777" w:rsidR="00EA681E" w:rsidRPr="00E01E85" w:rsidRDefault="00EA681E" w:rsidP="00507CA5">
            <w:pPr>
              <w:spacing w:before="100" w:beforeAutospacing="1" w:after="0" w:line="240" w:lineRule="auto"/>
              <w:jc w:val="center"/>
              <w:rPr>
                <w:rFonts w:ascii="Arial" w:eastAsia="Times New Roman" w:hAnsi="Arial" w:cs="Arial"/>
                <w:color w:val="000080"/>
                <w:spacing w:val="-2"/>
                <w:sz w:val="56"/>
                <w:szCs w:val="56"/>
                <w:lang w:eastAsia="fr-FR"/>
              </w:rPr>
            </w:pPr>
            <w:r w:rsidRPr="00E01E85">
              <w:rPr>
                <w:rFonts w:ascii="Liberation Sans" w:eastAsia="Times New Roman" w:hAnsi="Liberation Sans" w:cs="Liberation Sans"/>
                <w:b/>
                <w:bCs/>
                <w:color w:val="000080"/>
                <w:spacing w:val="-2"/>
                <w:sz w:val="20"/>
                <w:szCs w:val="20"/>
                <w:lang w:eastAsia="fr-FR"/>
              </w:rPr>
              <w:t>PRODUITS</w:t>
            </w:r>
          </w:p>
        </w:tc>
        <w:tc>
          <w:tcPr>
            <w:tcW w:w="823" w:type="pct"/>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7185079F" w14:textId="77777777" w:rsidR="00EA681E" w:rsidRPr="00E01E85" w:rsidRDefault="00EA681E" w:rsidP="00507CA5">
            <w:pPr>
              <w:spacing w:before="100" w:beforeAutospacing="1" w:after="0" w:line="240" w:lineRule="auto"/>
              <w:jc w:val="center"/>
              <w:rPr>
                <w:rFonts w:ascii="Arial" w:eastAsia="Times New Roman" w:hAnsi="Arial" w:cs="Arial"/>
                <w:color w:val="000080"/>
                <w:spacing w:val="-2"/>
                <w:sz w:val="56"/>
                <w:szCs w:val="56"/>
                <w:lang w:eastAsia="fr-FR"/>
              </w:rPr>
            </w:pPr>
            <w:r w:rsidRPr="00E01E85">
              <w:rPr>
                <w:rFonts w:ascii="Liberation Sans" w:eastAsia="Times New Roman" w:hAnsi="Liberation Sans" w:cs="Liberation Sans"/>
                <w:b/>
                <w:bCs/>
                <w:color w:val="000080"/>
                <w:spacing w:val="-2"/>
                <w:sz w:val="20"/>
                <w:szCs w:val="20"/>
                <w:lang w:eastAsia="fr-FR"/>
              </w:rPr>
              <w:t>Montant</w:t>
            </w:r>
          </w:p>
        </w:tc>
      </w:tr>
      <w:tr w:rsidR="00EA681E" w:rsidRPr="00E01E85" w14:paraId="2FB751CD" w14:textId="77777777" w:rsidTr="00507CA5">
        <w:trPr>
          <w:gridAfter w:val="1"/>
          <w:wAfter w:w="3" w:type="pct"/>
          <w:trHeight w:val="80"/>
          <w:tblCellSpacing w:w="0" w:type="dxa"/>
        </w:trPr>
        <w:tc>
          <w:tcPr>
            <w:tcW w:w="2460" w:type="pct"/>
            <w:gridSpan w:val="2"/>
            <w:tcBorders>
              <w:top w:val="nil"/>
              <w:left w:val="single" w:sz="6" w:space="0" w:color="000000"/>
              <w:bottom w:val="single" w:sz="6" w:space="0" w:color="000000"/>
              <w:right w:val="nil"/>
            </w:tcBorders>
            <w:shd w:val="clear" w:color="auto" w:fill="66CCFF"/>
            <w:tcMar>
              <w:top w:w="0" w:type="dxa"/>
              <w:left w:w="57" w:type="dxa"/>
              <w:bottom w:w="57" w:type="dxa"/>
              <w:right w:w="0" w:type="dxa"/>
            </w:tcMar>
            <w:hideMark/>
          </w:tcPr>
          <w:p w14:paraId="7ECCE38C" w14:textId="77777777" w:rsidR="00EA681E" w:rsidRPr="00E01E85" w:rsidRDefault="00EA681E" w:rsidP="00507CA5">
            <w:pPr>
              <w:spacing w:before="100" w:beforeAutospacing="1" w:after="0" w:line="240" w:lineRule="auto"/>
              <w:jc w:val="center"/>
              <w:rPr>
                <w:rFonts w:ascii="Arial" w:eastAsia="Times New Roman" w:hAnsi="Arial" w:cs="Arial"/>
                <w:i/>
                <w:iCs/>
                <w:color w:val="000080"/>
                <w:spacing w:val="-2"/>
                <w:sz w:val="56"/>
                <w:szCs w:val="56"/>
                <w:lang w:eastAsia="fr-FR"/>
              </w:rPr>
            </w:pPr>
            <w:r w:rsidRPr="00E01E85">
              <w:rPr>
                <w:rFonts w:ascii="Liberation Sans" w:eastAsia="Times New Roman" w:hAnsi="Liberation Sans" w:cs="Liberation Sans"/>
                <w:b/>
                <w:bCs/>
                <w:i/>
                <w:iCs/>
                <w:color w:val="000080"/>
                <w:spacing w:val="-2"/>
                <w:sz w:val="18"/>
                <w:szCs w:val="18"/>
                <w:lang w:eastAsia="fr-FR"/>
              </w:rPr>
              <w:t>CHARGES DIRECTES</w:t>
            </w:r>
          </w:p>
        </w:tc>
        <w:tc>
          <w:tcPr>
            <w:tcW w:w="2537" w:type="pct"/>
            <w:gridSpan w:val="3"/>
            <w:tcBorders>
              <w:top w:val="nil"/>
              <w:left w:val="single" w:sz="6" w:space="0" w:color="000000"/>
              <w:bottom w:val="single" w:sz="6" w:space="0" w:color="000000"/>
              <w:right w:val="single" w:sz="6" w:space="0" w:color="000000"/>
            </w:tcBorders>
            <w:shd w:val="clear" w:color="auto" w:fill="66CCFF"/>
            <w:tcMar>
              <w:top w:w="0" w:type="dxa"/>
              <w:left w:w="57" w:type="dxa"/>
              <w:bottom w:w="57" w:type="dxa"/>
              <w:right w:w="57" w:type="dxa"/>
            </w:tcMar>
            <w:hideMark/>
          </w:tcPr>
          <w:p w14:paraId="154268B3" w14:textId="77777777" w:rsidR="00EA681E" w:rsidRPr="00E01E85" w:rsidRDefault="00EA681E" w:rsidP="00507CA5">
            <w:pPr>
              <w:spacing w:before="100" w:beforeAutospacing="1" w:after="0" w:line="240" w:lineRule="auto"/>
              <w:jc w:val="center"/>
              <w:rPr>
                <w:rFonts w:ascii="Arial" w:eastAsia="Times New Roman" w:hAnsi="Arial" w:cs="Arial"/>
                <w:i/>
                <w:iCs/>
                <w:color w:val="000080"/>
                <w:spacing w:val="-2"/>
                <w:sz w:val="56"/>
                <w:szCs w:val="56"/>
                <w:lang w:eastAsia="fr-FR"/>
              </w:rPr>
            </w:pPr>
            <w:r w:rsidRPr="00E01E85">
              <w:rPr>
                <w:rFonts w:ascii="Liberation Sans" w:eastAsia="Times New Roman" w:hAnsi="Liberation Sans" w:cs="Liberation Sans"/>
                <w:b/>
                <w:bCs/>
                <w:i/>
                <w:iCs/>
                <w:color w:val="000080"/>
                <w:spacing w:val="-2"/>
                <w:sz w:val="18"/>
                <w:szCs w:val="18"/>
                <w:lang w:eastAsia="fr-FR"/>
              </w:rPr>
              <w:t>RESSOURCES DIRECTES</w:t>
            </w:r>
          </w:p>
        </w:tc>
      </w:tr>
      <w:tr w:rsidR="00EA681E" w:rsidRPr="00E01E85" w14:paraId="35F7DE51" w14:textId="77777777" w:rsidTr="00507CA5">
        <w:trPr>
          <w:trHeight w:val="36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26C9F6D9"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60 - Achats</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2D0FA05A"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4B87550A"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70 – Vente de produits finis, de marchandises, prestations de services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21D65141"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07B792B" w14:textId="77777777" w:rsidTr="00507CA5">
        <w:trPr>
          <w:trHeight w:val="15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11889A5"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Achats matières et fournitures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565259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4607AA9"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73 – Dotations et produits de tarification</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44E721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17A3B3C" w14:textId="77777777" w:rsidTr="00507CA5">
        <w:trPr>
          <w:trHeight w:val="15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1BE42749"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Autres fournitures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AC3EBF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694157C2"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74 – Subventions d’exploitation</w:t>
            </w:r>
            <w:hyperlink w:anchor="sdfootnote1sym" w:history="1">
              <w:r w:rsidRPr="00BF470B">
                <w:rPr>
                  <w:rFonts w:ascii="Liberation Sans" w:eastAsia="Times New Roman" w:hAnsi="Liberation Sans" w:cs="Liberation Sans"/>
                  <w:b/>
                  <w:bCs/>
                  <w:color w:val="000080"/>
                  <w:spacing w:val="-2"/>
                  <w:sz w:val="18"/>
                  <w:szCs w:val="18"/>
                  <w:u w:val="single"/>
                  <w:vertAlign w:val="superscript"/>
                  <w:lang w:eastAsia="fr-FR"/>
                </w:rPr>
                <w:t>1</w:t>
              </w:r>
            </w:hyperlink>
          </w:p>
        </w:tc>
        <w:tc>
          <w:tcPr>
            <w:tcW w:w="823"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0AD0A5ED"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r>
      <w:tr w:rsidR="00EA681E" w:rsidRPr="00E01E85" w14:paraId="2BB5D612" w14:textId="77777777" w:rsidTr="00507CA5">
        <w:trPr>
          <w:trHeight w:val="36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493F20DF"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61 – Services extérieurs</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15DCEE12"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7A5EC6C" w14:textId="77777777" w:rsidR="00EA681E" w:rsidRPr="00BF470B" w:rsidRDefault="00EA681E" w:rsidP="00507CA5">
            <w:pPr>
              <w:spacing w:before="100" w:beforeAutospacing="1" w:after="0" w:line="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 xml:space="preserve">Etat : préciser le(s) ministère(s), directions ou services déconcentrés sollicités </w:t>
            </w:r>
            <w:proofErr w:type="spellStart"/>
            <w:r w:rsidRPr="00BF470B">
              <w:rPr>
                <w:rFonts w:ascii="Liberation Sans" w:eastAsia="Times New Roman" w:hAnsi="Liberation Sans" w:cs="Liberation Sans"/>
                <w:color w:val="000000"/>
                <w:spacing w:val="-2"/>
                <w:sz w:val="18"/>
                <w:szCs w:val="18"/>
                <w:lang w:eastAsia="fr-FR"/>
              </w:rPr>
              <w:t>cf</w:t>
            </w:r>
            <w:proofErr w:type="spellEnd"/>
            <w:r w:rsidRPr="00BF470B">
              <w:rPr>
                <w:rFonts w:ascii="Liberation Sans" w:eastAsia="Times New Roman" w:hAnsi="Liberation Sans" w:cs="Liberation Sans"/>
                <w:color w:val="000000"/>
                <w:spacing w:val="-2"/>
                <w:sz w:val="18"/>
                <w:szCs w:val="18"/>
                <w:lang w:eastAsia="fr-FR"/>
              </w:rPr>
              <w:t xml:space="preserve"> 1ére page</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36BDACE"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269178B"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79E24415"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Locations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85AC7C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4DAED15E"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6A2E647"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212904E"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4B922F6"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Entretien et réparation</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D7F0DC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E3FB5E0"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D312984"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2A815443"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D36FAFE"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Assurance</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147C97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4A081F30"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proofErr w:type="spellStart"/>
            <w:r w:rsidRPr="00BF470B">
              <w:rPr>
                <w:rFonts w:ascii="Liberation Sans" w:eastAsia="Times New Roman" w:hAnsi="Liberation Sans" w:cs="Liberation Sans"/>
                <w:color w:val="000000"/>
                <w:spacing w:val="-2"/>
                <w:sz w:val="18"/>
                <w:szCs w:val="18"/>
                <w:lang w:eastAsia="fr-FR"/>
              </w:rPr>
              <w:t>Conseil.s</w:t>
            </w:r>
            <w:proofErr w:type="spellEnd"/>
            <w:r w:rsidRPr="00BF470B">
              <w:rPr>
                <w:rFonts w:ascii="Liberation Sans" w:eastAsia="Times New Roman" w:hAnsi="Liberation Sans" w:cs="Liberation Sans"/>
                <w:color w:val="000000"/>
                <w:spacing w:val="-2"/>
                <w:sz w:val="18"/>
                <w:szCs w:val="18"/>
                <w:lang w:eastAsia="fr-FR"/>
              </w:rPr>
              <w:t xml:space="preserve"> Régional(aux)</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34A1492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6C8D52AC"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E8A4D0E"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Documentation</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ABAED3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02A929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C45CB1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B3F1EC9" w14:textId="77777777" w:rsidTr="00507CA5">
        <w:trPr>
          <w:trHeight w:val="15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4A99377"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62 – Autres services extérieurs</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788ADCD2"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02466505"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proofErr w:type="spellStart"/>
            <w:r w:rsidRPr="00BF470B">
              <w:rPr>
                <w:rFonts w:ascii="Liberation Sans" w:eastAsia="Times New Roman" w:hAnsi="Liberation Sans" w:cs="Liberation Sans"/>
                <w:color w:val="000000"/>
                <w:spacing w:val="-2"/>
                <w:sz w:val="18"/>
                <w:szCs w:val="18"/>
                <w:lang w:eastAsia="fr-FR"/>
              </w:rPr>
              <w:t>Conseil.s</w:t>
            </w:r>
            <w:proofErr w:type="spellEnd"/>
            <w:r w:rsidRPr="00BF470B">
              <w:rPr>
                <w:rFonts w:ascii="Liberation Sans" w:eastAsia="Times New Roman" w:hAnsi="Liberation Sans" w:cs="Liberation Sans"/>
                <w:color w:val="000000"/>
                <w:spacing w:val="-2"/>
                <w:sz w:val="18"/>
                <w:szCs w:val="18"/>
                <w:lang w:eastAsia="fr-FR"/>
              </w:rPr>
              <w:t xml:space="preserve"> Départemental(aux)</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19E26B0"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2632CECC" w14:textId="77777777" w:rsidTr="00507CA5">
        <w:trPr>
          <w:trHeight w:val="12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F8CBE45"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Rémunérations intermédiaires et honoraires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56C07D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C76052C"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6B12DB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3031534C" w14:textId="77777777" w:rsidTr="00507CA5">
        <w:trPr>
          <w:trHeight w:val="12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6342661"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Publicité, publications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9B1088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7A183E7"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A4E12B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5CC4B46"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6F554966"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Déplacements, missions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35EDB02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7A8AFFB6"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4"/>
                <w:sz w:val="18"/>
                <w:szCs w:val="18"/>
                <w:lang w:eastAsia="fr-FR"/>
              </w:rPr>
            </w:pPr>
            <w:r w:rsidRPr="00BF470B">
              <w:rPr>
                <w:rFonts w:ascii="Liberation Sans" w:eastAsia="Times New Roman" w:hAnsi="Liberation Sans" w:cs="Liberation Sans"/>
                <w:color w:val="000000"/>
                <w:spacing w:val="-4"/>
                <w:sz w:val="18"/>
                <w:szCs w:val="18"/>
                <w:lang w:eastAsia="fr-FR"/>
              </w:rPr>
              <w:t>Communes, communautés de communes ou d’agglomérations :</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180D08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3AC1FE21" w14:textId="77777777" w:rsidTr="00507CA5">
        <w:trPr>
          <w:trHeight w:val="12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9705E73"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Services bancaires, autres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36E42716"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69BC5181"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788FABE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5BA62CDE"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F3F09BC"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63 – impôts et taxes</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706551A7"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79FA642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5E05EE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C5CA8E8"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11143624"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Impôts et taxes sur rémunération</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4F6DAF5C"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DED43AC"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24A02DD"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DEC4714"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9C8B735"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Autres impôts et taxes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429278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69DE0D27"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Organismes sociaux (Caf, etc. Détailler) </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6AB8A7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292A1668"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6C6FC585"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64 – Charges de personnel</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16F977E1"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7B78B040"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 xml:space="preserve">Fonds européens (FSE, FEDER, </w:t>
            </w:r>
            <w:proofErr w:type="spellStart"/>
            <w:r w:rsidRPr="00BF470B">
              <w:rPr>
                <w:rFonts w:ascii="Liberation Sans" w:eastAsia="Times New Roman" w:hAnsi="Liberation Sans" w:cs="Liberation Sans"/>
                <w:color w:val="000000"/>
                <w:spacing w:val="-2"/>
                <w:sz w:val="18"/>
                <w:szCs w:val="18"/>
                <w:lang w:eastAsia="fr-FR"/>
              </w:rPr>
              <w:t>etc</w:t>
            </w:r>
            <w:proofErr w:type="spellEnd"/>
            <w:r w:rsidRPr="00BF470B">
              <w:rPr>
                <w:rFonts w:ascii="Liberation Sans" w:eastAsia="Times New Roman" w:hAnsi="Liberation Sans" w:cs="Liberation Sans"/>
                <w:color w:val="000000"/>
                <w:spacing w:val="-2"/>
                <w:sz w:val="18"/>
                <w:szCs w:val="18"/>
                <w:lang w:eastAsia="fr-FR"/>
              </w:rPr>
              <w:t>)</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00E8C5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6AD54C9C"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EAA6DD8"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Rémunération des personnels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B44DE0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1C073F63"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L’agence de services et de paiement (emplois aidés)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D178850"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B60F8F2" w14:textId="77777777" w:rsidTr="00507CA5">
        <w:trPr>
          <w:trHeight w:val="12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13E8FDED"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Charges sociales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C622D4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0D712318" w14:textId="77777777" w:rsidR="00EA681E" w:rsidRPr="00BF470B" w:rsidRDefault="00EA681E" w:rsidP="00507CA5">
            <w:pPr>
              <w:spacing w:before="100" w:beforeAutospacing="1" w:after="0" w:line="12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Autres établissements publics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485BF8B4"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3108E281"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223B1071"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Autres charges de personnel</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4EF27F30"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480640DC"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Aides privées (fondation)</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32F30B6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64696728"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CE64D46"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65 – Autres charges de gestion courante</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6A2F4B2C"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363C189"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75 – Autres produits de gestion courante</w:t>
            </w:r>
          </w:p>
        </w:tc>
        <w:tc>
          <w:tcPr>
            <w:tcW w:w="823"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1504637D"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r>
      <w:tr w:rsidR="00EA681E" w:rsidRPr="00E01E85" w14:paraId="6BD66D90"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AA764F0"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42D82B3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79FFE47A"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756. Cotisations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8ED1F4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C5E1773"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1C362E0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659111DE"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0967627E"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758 Dons manuels - Mécénat</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E3A4461"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4A4DA141"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0B68B4B"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66 – Charges financières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360A811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4C07BFE0"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76 – Produits financiers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058D0C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B6060DF" w14:textId="77777777" w:rsidTr="00507CA5">
        <w:trPr>
          <w:trHeight w:val="16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1F302158" w14:textId="77777777" w:rsidR="00EA681E" w:rsidRPr="00BF470B" w:rsidRDefault="00EA681E" w:rsidP="00507CA5">
            <w:pPr>
              <w:spacing w:before="100" w:beforeAutospacing="1" w:after="0" w:line="16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67 – Charges exceptionnelles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47BE192"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6F896525" w14:textId="77777777" w:rsidR="00EA681E" w:rsidRPr="00BF470B" w:rsidRDefault="00EA681E" w:rsidP="00507CA5">
            <w:pPr>
              <w:spacing w:before="100" w:beforeAutospacing="1" w:after="0" w:line="16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77 – Produits exceptionnels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04FA24B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1866932A" w14:textId="77777777" w:rsidTr="00507CA5">
        <w:trPr>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B71084E"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68 – Dotation aux amortissements, provisions et engagements à réaliser sur ressources affectées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A58622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7BB9D5B1"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78 – Reprises sur amortissements et provisions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2347E69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1F63B4E6" w14:textId="77777777" w:rsidTr="00507CA5">
        <w:trPr>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2287758"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69 – Impôts sur les bénéfices (IS) ; Participation des salariés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577309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88F6DC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66"/>
                <w:spacing w:val="-2"/>
                <w:sz w:val="18"/>
                <w:szCs w:val="18"/>
                <w:lang w:eastAsia="fr-FR"/>
              </w:rPr>
              <w:t>79 – Transfert de charges</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173B7ED"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500946C2" w14:textId="77777777" w:rsidTr="00507CA5">
        <w:trPr>
          <w:gridAfter w:val="1"/>
          <w:wAfter w:w="3" w:type="pct"/>
          <w:tblCellSpacing w:w="0" w:type="dxa"/>
        </w:trPr>
        <w:tc>
          <w:tcPr>
            <w:tcW w:w="2460" w:type="pct"/>
            <w:gridSpan w:val="2"/>
            <w:tcBorders>
              <w:top w:val="nil"/>
              <w:left w:val="single" w:sz="6" w:space="0" w:color="000000"/>
              <w:bottom w:val="single" w:sz="6" w:space="0" w:color="000000"/>
              <w:right w:val="nil"/>
            </w:tcBorders>
            <w:shd w:val="clear" w:color="auto" w:fill="66CCFF"/>
            <w:tcMar>
              <w:top w:w="0" w:type="dxa"/>
              <w:left w:w="57" w:type="dxa"/>
              <w:bottom w:w="57" w:type="dxa"/>
              <w:right w:w="0" w:type="dxa"/>
            </w:tcMar>
            <w:hideMark/>
          </w:tcPr>
          <w:p w14:paraId="4F1F9F11"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r w:rsidRPr="00BF470B">
              <w:rPr>
                <w:rFonts w:ascii="Liberation Sans" w:eastAsia="Times New Roman" w:hAnsi="Liberation Sans" w:cs="Liberation Sans"/>
                <w:b/>
                <w:bCs/>
                <w:i/>
                <w:iCs/>
                <w:color w:val="000000"/>
                <w:spacing w:val="-2"/>
                <w:sz w:val="18"/>
                <w:szCs w:val="18"/>
                <w:lang w:eastAsia="fr-FR"/>
              </w:rPr>
              <w:t>CHARGES INDIRECTES REPARTIES AFFECTEES AU PROJET</w:t>
            </w:r>
          </w:p>
        </w:tc>
        <w:tc>
          <w:tcPr>
            <w:tcW w:w="2537" w:type="pct"/>
            <w:gridSpan w:val="3"/>
            <w:tcBorders>
              <w:top w:val="nil"/>
              <w:left w:val="single" w:sz="6" w:space="0" w:color="000000"/>
              <w:bottom w:val="single" w:sz="6" w:space="0" w:color="000000"/>
              <w:right w:val="single" w:sz="6" w:space="0" w:color="000000"/>
            </w:tcBorders>
            <w:shd w:val="clear" w:color="auto" w:fill="66CCFF"/>
            <w:tcMar>
              <w:top w:w="0" w:type="dxa"/>
              <w:left w:w="57" w:type="dxa"/>
              <w:bottom w:w="57" w:type="dxa"/>
              <w:right w:w="57" w:type="dxa"/>
            </w:tcMar>
            <w:hideMark/>
          </w:tcPr>
          <w:p w14:paraId="0B261BE8"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r w:rsidRPr="00BF470B">
              <w:rPr>
                <w:rFonts w:ascii="Liberation Sans" w:eastAsia="Times New Roman" w:hAnsi="Liberation Sans" w:cs="Liberation Sans"/>
                <w:b/>
                <w:bCs/>
                <w:i/>
                <w:iCs/>
                <w:color w:val="000000"/>
                <w:spacing w:val="-2"/>
                <w:sz w:val="18"/>
                <w:szCs w:val="18"/>
                <w:lang w:eastAsia="fr-FR"/>
              </w:rPr>
              <w:t>RESSOURCES PROPRES AFFECTEES AU PROJET</w:t>
            </w:r>
          </w:p>
        </w:tc>
      </w:tr>
      <w:tr w:rsidR="00EA681E" w:rsidRPr="00E01E85" w14:paraId="1FC4EE9C"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EEC5227"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80"/>
                <w:spacing w:val="-2"/>
                <w:sz w:val="18"/>
                <w:szCs w:val="18"/>
                <w:lang w:eastAsia="fr-FR"/>
              </w:rPr>
              <w:t>Charges fixes de fonctionnement</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B185532"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0F892D64"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C9F2115"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r>
      <w:tr w:rsidR="00EA681E" w:rsidRPr="00E01E85" w14:paraId="2FCB7668"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61029130"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80"/>
                <w:spacing w:val="-2"/>
                <w:sz w:val="18"/>
                <w:szCs w:val="18"/>
                <w:lang w:eastAsia="fr-FR"/>
              </w:rPr>
              <w:t>Frais financiers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3A88D952"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2F05F46F"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27F1168"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r>
      <w:tr w:rsidR="00EA681E" w:rsidRPr="00E01E85" w14:paraId="3B3F2DA9"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2B8A5364"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80"/>
                <w:spacing w:val="-2"/>
                <w:sz w:val="18"/>
                <w:szCs w:val="18"/>
                <w:lang w:eastAsia="fr-FR"/>
              </w:rPr>
              <w:t>Autres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74ADF479"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088BB4B"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28861778"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r>
      <w:tr w:rsidR="00EA681E" w:rsidRPr="00E01E85" w14:paraId="458A1C87" w14:textId="77777777" w:rsidTr="00507CA5">
        <w:trPr>
          <w:trHeight w:val="16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1C788C9" w14:textId="77777777" w:rsidR="00EA681E" w:rsidRPr="00BF470B" w:rsidRDefault="00EA681E" w:rsidP="00507CA5">
            <w:pPr>
              <w:spacing w:before="100" w:beforeAutospacing="1" w:after="0" w:line="16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TOTAL DES CHARGES</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5ED73912" w14:textId="77777777" w:rsidR="00EA681E" w:rsidRPr="00BF470B" w:rsidRDefault="00EA681E" w:rsidP="00507CA5">
            <w:pPr>
              <w:spacing w:before="100" w:beforeAutospacing="1" w:after="0" w:line="16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01B54E46" w14:textId="77777777" w:rsidR="00EA681E" w:rsidRPr="00BF470B" w:rsidRDefault="00EA681E" w:rsidP="00507CA5">
            <w:pPr>
              <w:spacing w:before="100" w:beforeAutospacing="1" w:after="0" w:line="16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TOTAL DES PRODUITS</w:t>
            </w:r>
          </w:p>
        </w:tc>
        <w:tc>
          <w:tcPr>
            <w:tcW w:w="823"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238878AC" w14:textId="77777777" w:rsidR="00EA681E" w:rsidRPr="00BF470B" w:rsidRDefault="00EA681E" w:rsidP="00507CA5">
            <w:pPr>
              <w:spacing w:before="100" w:beforeAutospacing="1" w:after="0" w:line="165" w:lineRule="atLeast"/>
              <w:jc w:val="center"/>
              <w:rPr>
                <w:rFonts w:ascii="Arial" w:eastAsia="Times New Roman" w:hAnsi="Arial" w:cs="Arial"/>
                <w:i/>
                <w:iCs/>
                <w:color w:val="000080"/>
                <w:spacing w:val="-2"/>
                <w:sz w:val="18"/>
                <w:szCs w:val="18"/>
                <w:lang w:eastAsia="fr-FR"/>
              </w:rPr>
            </w:pPr>
            <w:r w:rsidRPr="00BF470B">
              <w:rPr>
                <w:rFonts w:ascii="Liberation Sans" w:eastAsia="Times New Roman" w:hAnsi="Liberation Sans" w:cs="Liberation Sans"/>
                <w:i/>
                <w:iCs/>
                <w:color w:val="000080"/>
                <w:spacing w:val="-2"/>
                <w:sz w:val="18"/>
                <w:szCs w:val="18"/>
                <w:lang w:eastAsia="fr-FR"/>
              </w:rPr>
              <w:t>0</w:t>
            </w:r>
          </w:p>
        </w:tc>
      </w:tr>
      <w:tr w:rsidR="00EA681E" w:rsidRPr="00E01E85" w14:paraId="21C85DEA" w14:textId="77777777" w:rsidTr="00507CA5">
        <w:trPr>
          <w:trHeight w:val="15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5E7540CE"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Excédent prévisionnel (bénéfice)</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53440FE7"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7522EE6D"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Insuffisance prévisionnelle (déficit)</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5821BFCF" w14:textId="77777777" w:rsidR="00EA681E" w:rsidRPr="00BF470B" w:rsidRDefault="00EA681E" w:rsidP="00507CA5">
            <w:pPr>
              <w:spacing w:before="100" w:beforeAutospacing="1" w:after="0" w:line="288" w:lineRule="auto"/>
              <w:jc w:val="center"/>
              <w:rPr>
                <w:rFonts w:ascii="Arial" w:eastAsia="Times New Roman" w:hAnsi="Arial" w:cs="Arial"/>
                <w:i/>
                <w:iCs/>
                <w:color w:val="000080"/>
                <w:spacing w:val="-2"/>
                <w:sz w:val="18"/>
                <w:szCs w:val="18"/>
                <w:lang w:eastAsia="fr-FR"/>
              </w:rPr>
            </w:pPr>
          </w:p>
        </w:tc>
      </w:tr>
      <w:tr w:rsidR="00EA681E" w:rsidRPr="00E01E85" w14:paraId="6A99A80D" w14:textId="77777777" w:rsidTr="00507CA5">
        <w:trPr>
          <w:gridAfter w:val="1"/>
          <w:wAfter w:w="3" w:type="pct"/>
          <w:tblCellSpacing w:w="0" w:type="dxa"/>
        </w:trPr>
        <w:tc>
          <w:tcPr>
            <w:tcW w:w="4997" w:type="pct"/>
            <w:gridSpan w:val="5"/>
            <w:tcBorders>
              <w:top w:val="single" w:sz="6" w:space="0" w:color="000000"/>
              <w:left w:val="single" w:sz="6" w:space="0" w:color="000000"/>
              <w:bottom w:val="single" w:sz="6" w:space="0" w:color="000000"/>
              <w:right w:val="single" w:sz="6" w:space="0" w:color="000000"/>
            </w:tcBorders>
            <w:shd w:val="clear" w:color="auto" w:fill="FFCC99"/>
            <w:tcMar>
              <w:top w:w="57" w:type="dxa"/>
              <w:left w:w="57" w:type="dxa"/>
              <w:bottom w:w="57" w:type="dxa"/>
              <w:right w:w="57" w:type="dxa"/>
            </w:tcMar>
            <w:hideMark/>
          </w:tcPr>
          <w:p w14:paraId="1EC79B33" w14:textId="77777777" w:rsidR="00EA681E" w:rsidRPr="000A5A76" w:rsidRDefault="00EA681E" w:rsidP="00507CA5">
            <w:pPr>
              <w:spacing w:before="100" w:beforeAutospacing="1" w:after="0" w:line="288" w:lineRule="auto"/>
              <w:jc w:val="center"/>
              <w:rPr>
                <w:rFonts w:ascii="Arial" w:eastAsia="Times New Roman" w:hAnsi="Arial" w:cs="Arial"/>
                <w:caps/>
                <w:color w:val="000080"/>
                <w:spacing w:val="-2"/>
                <w:sz w:val="18"/>
                <w:szCs w:val="18"/>
                <w:lang w:eastAsia="fr-FR"/>
              </w:rPr>
            </w:pPr>
            <w:r w:rsidRPr="000A5A76">
              <w:rPr>
                <w:rFonts w:ascii="Liberation Sans" w:eastAsia="Times New Roman" w:hAnsi="Liberation Sans" w:cs="Liberation Sans"/>
                <w:b/>
                <w:bCs/>
                <w:caps/>
                <w:spacing w:val="-2"/>
                <w:sz w:val="18"/>
                <w:szCs w:val="18"/>
                <w:lang w:eastAsia="fr-FR"/>
              </w:rPr>
              <w:t>CONTRIBUTIONS VOLONTAIRES EN NATURE</w:t>
            </w:r>
            <w:hyperlink w:anchor="sdfootnote2sym" w:history="1">
              <w:r w:rsidRPr="000A5A76">
                <w:rPr>
                  <w:rFonts w:ascii="Liberation Sans" w:eastAsia="Times New Roman" w:hAnsi="Liberation Sans" w:cs="Liberation Sans"/>
                  <w:b/>
                  <w:bCs/>
                  <w:caps/>
                  <w:spacing w:val="-2"/>
                  <w:sz w:val="18"/>
                  <w:szCs w:val="18"/>
                  <w:u w:val="single"/>
                  <w:vertAlign w:val="superscript"/>
                  <w:lang w:eastAsia="fr-FR"/>
                </w:rPr>
                <w:t>2</w:t>
              </w:r>
            </w:hyperlink>
          </w:p>
        </w:tc>
      </w:tr>
      <w:tr w:rsidR="00EA681E" w:rsidRPr="00E01E85" w14:paraId="1D85F59F" w14:textId="77777777" w:rsidTr="00507CA5">
        <w:trPr>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23D0E13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80"/>
                <w:spacing w:val="-2"/>
                <w:sz w:val="18"/>
                <w:szCs w:val="18"/>
                <w:lang w:eastAsia="fr-FR"/>
              </w:rPr>
              <w:lastRenderedPageBreak/>
              <w:t>86 – Emplois des contributions volontaires en nature</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1F5D3421"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8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5A5A97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80"/>
                <w:spacing w:val="-2"/>
                <w:sz w:val="18"/>
                <w:szCs w:val="18"/>
                <w:lang w:eastAsia="fr-FR"/>
              </w:rPr>
              <w:t>87 – Contributions volontaires en nature</w:t>
            </w:r>
          </w:p>
        </w:tc>
        <w:tc>
          <w:tcPr>
            <w:tcW w:w="823"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4F62D4AE"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80"/>
                <w:spacing w:val="-2"/>
                <w:sz w:val="18"/>
                <w:szCs w:val="18"/>
                <w:lang w:eastAsia="fr-FR"/>
              </w:rPr>
              <w:t>0</w:t>
            </w:r>
          </w:p>
        </w:tc>
      </w:tr>
      <w:tr w:rsidR="00EA681E" w:rsidRPr="00E01E85" w14:paraId="73959B54"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372CA982"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860 - Secours en nature</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476FA469"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2103353A" w14:textId="14EF1BB2"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 xml:space="preserve">870 </w:t>
            </w:r>
            <w:r w:rsidR="0029720A">
              <w:rPr>
                <w:rFonts w:ascii="Liberation Sans" w:eastAsia="Times New Roman" w:hAnsi="Liberation Sans" w:cs="Liberation Sans"/>
                <w:color w:val="000000"/>
                <w:spacing w:val="-2"/>
                <w:sz w:val="18"/>
                <w:szCs w:val="18"/>
                <w:lang w:eastAsia="fr-FR"/>
              </w:rPr>
              <w:t>–</w:t>
            </w:r>
            <w:r w:rsidRPr="00BF470B">
              <w:rPr>
                <w:rFonts w:ascii="Liberation Sans" w:eastAsia="Times New Roman" w:hAnsi="Liberation Sans" w:cs="Liberation Sans"/>
                <w:color w:val="000000"/>
                <w:spacing w:val="-2"/>
                <w:sz w:val="18"/>
                <w:szCs w:val="18"/>
                <w:lang w:eastAsia="fr-FR"/>
              </w:rPr>
              <w:t xml:space="preserve"> Bénévolat</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31DA6D3"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64EF55F2"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D74EBF0"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861 - Mise à disposition gratuite de biens et services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198C2AE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157D703"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871 - Prestations en nature</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1E04CCF"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5A7CD693"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4CC12052"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862 - Prestations</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2801C9D9"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67A95E6D"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67985835"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7FC0422E" w14:textId="77777777" w:rsidTr="00507CA5">
        <w:trPr>
          <w:trHeight w:val="135"/>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2409FC5"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864 - Personnel bénévole</w:t>
            </w:r>
          </w:p>
        </w:tc>
        <w:tc>
          <w:tcPr>
            <w:tcW w:w="755" w:type="pct"/>
            <w:gridSpan w:val="2"/>
            <w:tcBorders>
              <w:top w:val="nil"/>
              <w:left w:val="single" w:sz="6" w:space="0" w:color="000000"/>
              <w:bottom w:val="single" w:sz="6" w:space="0" w:color="000000"/>
              <w:right w:val="nil"/>
            </w:tcBorders>
            <w:shd w:val="clear" w:color="auto" w:fill="CCCCFF"/>
            <w:tcMar>
              <w:top w:w="0" w:type="dxa"/>
              <w:left w:w="57" w:type="dxa"/>
              <w:bottom w:w="57" w:type="dxa"/>
              <w:right w:w="0" w:type="dxa"/>
            </w:tcMar>
            <w:hideMark/>
          </w:tcPr>
          <w:p w14:paraId="043DFE4B"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59513FCA" w14:textId="77777777" w:rsidR="00EA681E" w:rsidRPr="00BF470B" w:rsidRDefault="00EA681E" w:rsidP="00507CA5">
            <w:pPr>
              <w:spacing w:before="100" w:beforeAutospacing="1" w:after="0" w:line="135"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875 – Dons en nature</w:t>
            </w:r>
          </w:p>
        </w:tc>
        <w:tc>
          <w:tcPr>
            <w:tcW w:w="823" w:type="pct"/>
            <w:gridSpan w:val="2"/>
            <w:tcBorders>
              <w:top w:val="nil"/>
              <w:left w:val="single" w:sz="6" w:space="0" w:color="000000"/>
              <w:bottom w:val="single" w:sz="6" w:space="0" w:color="000000"/>
              <w:right w:val="single" w:sz="6" w:space="0" w:color="000000"/>
            </w:tcBorders>
            <w:shd w:val="clear" w:color="auto" w:fill="CCCCFF"/>
            <w:tcMar>
              <w:top w:w="0" w:type="dxa"/>
              <w:left w:w="57" w:type="dxa"/>
              <w:bottom w:w="57" w:type="dxa"/>
              <w:right w:w="57" w:type="dxa"/>
            </w:tcMar>
            <w:hideMark/>
          </w:tcPr>
          <w:p w14:paraId="1D09103A" w14:textId="77777777" w:rsidR="00EA681E" w:rsidRPr="00BF470B" w:rsidRDefault="00EA681E" w:rsidP="00507CA5">
            <w:pPr>
              <w:spacing w:before="100" w:beforeAutospacing="1" w:after="0" w:line="288" w:lineRule="auto"/>
              <w:jc w:val="center"/>
              <w:rPr>
                <w:rFonts w:ascii="Arial" w:eastAsia="Times New Roman" w:hAnsi="Arial" w:cs="Arial"/>
                <w:color w:val="000080"/>
                <w:spacing w:val="-2"/>
                <w:sz w:val="18"/>
                <w:szCs w:val="18"/>
                <w:lang w:eastAsia="fr-FR"/>
              </w:rPr>
            </w:pPr>
          </w:p>
        </w:tc>
      </w:tr>
      <w:tr w:rsidR="00EA681E" w:rsidRPr="00E01E85" w14:paraId="04BEFB97" w14:textId="77777777" w:rsidTr="00507CA5">
        <w:trPr>
          <w:trHeight w:val="150"/>
          <w:tblCellSpacing w:w="0" w:type="dxa"/>
        </w:trPr>
        <w:tc>
          <w:tcPr>
            <w:tcW w:w="1708" w:type="pct"/>
            <w:tcBorders>
              <w:top w:val="nil"/>
              <w:left w:val="single" w:sz="6" w:space="0" w:color="000000"/>
              <w:bottom w:val="single" w:sz="6" w:space="0" w:color="000000"/>
              <w:right w:val="nil"/>
            </w:tcBorders>
            <w:tcMar>
              <w:top w:w="0" w:type="dxa"/>
              <w:left w:w="57" w:type="dxa"/>
              <w:bottom w:w="57" w:type="dxa"/>
              <w:right w:w="0" w:type="dxa"/>
            </w:tcMar>
            <w:hideMark/>
          </w:tcPr>
          <w:p w14:paraId="0DB7D8FF"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TOTAL</w:t>
            </w:r>
          </w:p>
        </w:tc>
        <w:tc>
          <w:tcPr>
            <w:tcW w:w="755" w:type="pct"/>
            <w:gridSpan w:val="2"/>
            <w:tcBorders>
              <w:top w:val="nil"/>
              <w:left w:val="single" w:sz="6" w:space="0" w:color="000000"/>
              <w:bottom w:val="single" w:sz="6" w:space="0" w:color="000000"/>
              <w:right w:val="nil"/>
            </w:tcBorders>
            <w:tcMar>
              <w:top w:w="0" w:type="dxa"/>
              <w:left w:w="57" w:type="dxa"/>
              <w:bottom w:w="57" w:type="dxa"/>
              <w:right w:w="0" w:type="dxa"/>
            </w:tcMar>
            <w:hideMark/>
          </w:tcPr>
          <w:p w14:paraId="610C72E5"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c>
          <w:tcPr>
            <w:tcW w:w="1714" w:type="pct"/>
            <w:tcBorders>
              <w:top w:val="nil"/>
              <w:left w:val="single" w:sz="6" w:space="0" w:color="000000"/>
              <w:bottom w:val="single" w:sz="6" w:space="0" w:color="000000"/>
              <w:right w:val="nil"/>
            </w:tcBorders>
            <w:tcMar>
              <w:top w:w="0" w:type="dxa"/>
              <w:left w:w="57" w:type="dxa"/>
              <w:bottom w:w="57" w:type="dxa"/>
              <w:right w:w="0" w:type="dxa"/>
            </w:tcMar>
            <w:hideMark/>
          </w:tcPr>
          <w:p w14:paraId="35A0A73D"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b/>
                <w:bCs/>
                <w:color w:val="000000"/>
                <w:spacing w:val="-2"/>
                <w:sz w:val="18"/>
                <w:szCs w:val="18"/>
                <w:lang w:eastAsia="fr-FR"/>
              </w:rPr>
              <w:t>TOTAL</w:t>
            </w:r>
          </w:p>
        </w:tc>
        <w:tc>
          <w:tcPr>
            <w:tcW w:w="823"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6F3CA626" w14:textId="77777777" w:rsidR="00EA681E" w:rsidRPr="00BF470B" w:rsidRDefault="00EA681E" w:rsidP="00507CA5">
            <w:pPr>
              <w:spacing w:before="100" w:beforeAutospacing="1" w:after="0" w:line="150" w:lineRule="atLeast"/>
              <w:jc w:val="center"/>
              <w:rPr>
                <w:rFonts w:ascii="Arial" w:eastAsia="Times New Roman" w:hAnsi="Arial" w:cs="Arial"/>
                <w:color w:val="000080"/>
                <w:spacing w:val="-2"/>
                <w:sz w:val="18"/>
                <w:szCs w:val="18"/>
                <w:lang w:eastAsia="fr-FR"/>
              </w:rPr>
            </w:pPr>
            <w:r w:rsidRPr="00BF470B">
              <w:rPr>
                <w:rFonts w:ascii="Liberation Sans" w:eastAsia="Times New Roman" w:hAnsi="Liberation Sans" w:cs="Liberation Sans"/>
                <w:color w:val="000000"/>
                <w:spacing w:val="-2"/>
                <w:sz w:val="18"/>
                <w:szCs w:val="18"/>
                <w:lang w:eastAsia="fr-FR"/>
              </w:rPr>
              <w:t>0</w:t>
            </w:r>
          </w:p>
        </w:tc>
      </w:tr>
    </w:tbl>
    <w:p w14:paraId="2DC68608" w14:textId="77777777" w:rsidR="00EA681E" w:rsidRPr="0029720A" w:rsidRDefault="00EA681E" w:rsidP="00EA681E">
      <w:pPr>
        <w:pBdr>
          <w:top w:val="single" w:sz="6" w:space="1" w:color="000000"/>
          <w:left w:val="single" w:sz="6" w:space="1" w:color="000000"/>
          <w:bottom w:val="single" w:sz="6" w:space="1" w:color="000000"/>
          <w:right w:val="single" w:sz="6" w:space="31" w:color="000000"/>
        </w:pBdr>
        <w:spacing w:before="100" w:beforeAutospacing="1" w:after="0" w:line="240" w:lineRule="auto"/>
        <w:jc w:val="center"/>
        <w:rPr>
          <w:rFonts w:ascii="Arial" w:eastAsia="Times New Roman" w:hAnsi="Arial" w:cs="Arial"/>
          <w:spacing w:val="-2"/>
          <w:lang w:eastAsia="fr-FR"/>
        </w:rPr>
      </w:pPr>
      <w:r w:rsidRPr="0029720A">
        <w:rPr>
          <w:rFonts w:ascii="Arial" w:eastAsia="Times New Roman" w:hAnsi="Arial" w:cs="Arial"/>
          <w:spacing w:val="-2"/>
          <w:lang w:eastAsia="fr-FR"/>
        </w:rPr>
        <w:t xml:space="preserve">La subvention sollicitée de </w:t>
      </w:r>
      <w:r w:rsidRPr="0029720A">
        <w:rPr>
          <w:rFonts w:ascii="Arial" w:eastAsia="Times New Roman" w:hAnsi="Arial" w:cs="Arial"/>
          <w:spacing w:val="-2"/>
          <w:shd w:val="clear" w:color="auto" w:fill="CCCCFF"/>
          <w:lang w:eastAsia="fr-FR"/>
        </w:rPr>
        <w:t>……….</w:t>
      </w:r>
      <w:r w:rsidRPr="0029720A">
        <w:rPr>
          <w:rFonts w:ascii="Arial" w:eastAsia="Times New Roman" w:hAnsi="Arial" w:cs="Arial"/>
          <w:spacing w:val="-2"/>
          <w:lang w:eastAsia="fr-FR"/>
        </w:rPr>
        <w:t> €, objet de la présente demande représente </w:t>
      </w:r>
      <w:r w:rsidRPr="0029720A">
        <w:rPr>
          <w:rFonts w:ascii="Arial" w:eastAsia="Times New Roman" w:hAnsi="Arial" w:cs="Arial"/>
          <w:spacing w:val="-2"/>
          <w:shd w:val="clear" w:color="auto" w:fill="CCCCFF"/>
          <w:lang w:eastAsia="fr-FR"/>
        </w:rPr>
        <w:t>……….</w:t>
      </w:r>
      <w:r w:rsidRPr="0029720A">
        <w:rPr>
          <w:rFonts w:ascii="Arial" w:eastAsia="Times New Roman" w:hAnsi="Arial" w:cs="Arial"/>
          <w:spacing w:val="-2"/>
          <w:lang w:eastAsia="fr-FR"/>
        </w:rPr>
        <w:t xml:space="preserve"> % du total des produits du projet </w:t>
      </w:r>
    </w:p>
    <w:p w14:paraId="593AB654" w14:textId="6661C708" w:rsidR="0029720A" w:rsidRPr="0029720A" w:rsidRDefault="00EA681E" w:rsidP="0029720A">
      <w:pPr>
        <w:pBdr>
          <w:top w:val="single" w:sz="6" w:space="1" w:color="000000"/>
          <w:left w:val="single" w:sz="6" w:space="1" w:color="000000"/>
          <w:bottom w:val="single" w:sz="6" w:space="1" w:color="000000"/>
          <w:right w:val="single" w:sz="6" w:space="31" w:color="000000"/>
        </w:pBdr>
        <w:spacing w:before="100" w:beforeAutospacing="1" w:after="0" w:line="240" w:lineRule="auto"/>
        <w:jc w:val="center"/>
        <w:rPr>
          <w:rFonts w:ascii="Arial" w:eastAsia="Times New Roman" w:hAnsi="Arial" w:cs="Arial"/>
          <w:spacing w:val="-2"/>
          <w:lang w:eastAsia="fr-FR"/>
        </w:rPr>
      </w:pPr>
      <w:r w:rsidRPr="0029720A">
        <w:rPr>
          <w:rFonts w:ascii="Arial" w:eastAsia="Times New Roman" w:hAnsi="Arial" w:cs="Arial"/>
          <w:spacing w:val="-2"/>
          <w:lang w:eastAsia="fr-FR"/>
        </w:rPr>
        <w:t>(</w:t>
      </w:r>
      <w:proofErr w:type="gramStart"/>
      <w:r w:rsidRPr="0029720A">
        <w:rPr>
          <w:rFonts w:ascii="Arial" w:eastAsia="Times New Roman" w:hAnsi="Arial" w:cs="Arial"/>
          <w:spacing w:val="-2"/>
          <w:lang w:eastAsia="fr-FR"/>
        </w:rPr>
        <w:t>montant</w:t>
      </w:r>
      <w:proofErr w:type="gramEnd"/>
      <w:r w:rsidRPr="0029720A">
        <w:rPr>
          <w:rFonts w:ascii="Arial" w:eastAsia="Times New Roman" w:hAnsi="Arial" w:cs="Arial"/>
          <w:spacing w:val="-2"/>
          <w:lang w:eastAsia="fr-FR"/>
        </w:rPr>
        <w:t xml:space="preserve"> sollicité / total du budget) x 100</w:t>
      </w:r>
      <w:r w:rsidR="0029720A">
        <w:rPr>
          <w:rFonts w:ascii="Arial" w:eastAsia="Times New Roman" w:hAnsi="Arial" w:cs="Arial"/>
          <w:spacing w:val="-2"/>
          <w:lang w:eastAsia="fr-FR"/>
        </w:rPr>
        <w:t>.</w:t>
      </w:r>
    </w:p>
    <w:p w14:paraId="7CF94FAC" w14:textId="77777777" w:rsidR="00EA681E" w:rsidRDefault="00EA681E" w:rsidP="00EA681E">
      <w:pPr>
        <w:rPr>
          <w:rFonts w:ascii="Marianne" w:hAnsi="Marianne"/>
        </w:rPr>
      </w:pPr>
    </w:p>
    <w:p w14:paraId="03727B90" w14:textId="77777777" w:rsidR="00EA681E" w:rsidRPr="00E01E85" w:rsidRDefault="00EA681E" w:rsidP="00EA681E">
      <w:pPr>
        <w:rPr>
          <w:rFonts w:ascii="Marianne" w:hAnsi="Marianne"/>
        </w:rPr>
        <w:sectPr w:rsidR="00EA681E" w:rsidRPr="00E01E85" w:rsidSect="00EA681E">
          <w:pgSz w:w="11906" w:h="16838"/>
          <w:pgMar w:top="1417" w:right="1417" w:bottom="1417" w:left="1417" w:header="708" w:footer="708" w:gutter="0"/>
          <w:cols w:space="708"/>
          <w:docGrid w:linePitch="360"/>
        </w:sectPr>
      </w:pPr>
    </w:p>
    <w:p w14:paraId="59FB0360" w14:textId="77777777" w:rsidR="00EA681E" w:rsidRPr="008A3691" w:rsidRDefault="00EA681E" w:rsidP="00C11377">
      <w:pPr>
        <w:numPr>
          <w:ilvl w:val="0"/>
          <w:numId w:val="15"/>
        </w:numPr>
        <w:shd w:val="clear" w:color="auto" w:fill="8EAADB" w:themeFill="accent5" w:themeFillTint="99"/>
        <w:spacing w:after="0" w:line="240" w:lineRule="auto"/>
        <w:jc w:val="both"/>
        <w:rPr>
          <w:rFonts w:ascii="Marianne" w:hAnsi="Marianne"/>
          <w:b/>
          <w:bCs/>
        </w:rPr>
      </w:pPr>
      <w:r>
        <w:rPr>
          <w:rFonts w:ascii="Marianne" w:hAnsi="Marianne"/>
          <w:b/>
          <w:bCs/>
        </w:rPr>
        <w:lastRenderedPageBreak/>
        <w:t>Attestations</w:t>
      </w:r>
    </w:p>
    <w:p w14:paraId="0DBD5F55" w14:textId="77777777" w:rsidR="00EA681E" w:rsidRPr="00CD00D0" w:rsidRDefault="00EA681E" w:rsidP="00EA681E">
      <w:pPr>
        <w:spacing w:before="120" w:after="0" w:line="240" w:lineRule="auto"/>
        <w:jc w:val="center"/>
        <w:rPr>
          <w:rFonts w:ascii="Marianne" w:hAnsi="Marianne"/>
          <w:i/>
          <w:sz w:val="18"/>
        </w:rPr>
      </w:pPr>
      <w:r w:rsidRPr="00CD00D0">
        <w:rPr>
          <w:rFonts w:ascii="Marianne" w:hAnsi="Marianne"/>
          <w:i/>
          <w:sz w:val="18"/>
        </w:rPr>
        <w:t>Le droit d'accès aux informations prévues par la loi n° 78-17 du 6 janvier 1978 relative à l'informatique, aux fichiers et aux libertés s'exerce auprès du service ou de l'établissement auprès duquel vous déposez cette demande.</w:t>
      </w:r>
    </w:p>
    <w:p w14:paraId="34FEF11C" w14:textId="77777777" w:rsidR="00EA681E" w:rsidRPr="00CD00D0" w:rsidRDefault="00EA681E" w:rsidP="00EA681E">
      <w:pPr>
        <w:spacing w:after="0" w:line="240" w:lineRule="auto"/>
        <w:jc w:val="center"/>
        <w:rPr>
          <w:rFonts w:ascii="Marianne" w:hAnsi="Marianne"/>
          <w:i/>
          <w:sz w:val="18"/>
        </w:rPr>
      </w:pPr>
    </w:p>
    <w:p w14:paraId="33747F9C" w14:textId="77777777" w:rsidR="00EA681E" w:rsidRPr="00CD00D0" w:rsidRDefault="00EA681E" w:rsidP="00EA681E">
      <w:pPr>
        <w:jc w:val="both"/>
        <w:rPr>
          <w:rFonts w:ascii="Marianne" w:hAnsi="Marianne"/>
          <w:sz w:val="20"/>
          <w:szCs w:val="20"/>
        </w:rPr>
      </w:pPr>
      <w:r w:rsidRPr="00CD00D0">
        <w:rPr>
          <w:rFonts w:ascii="Marianne" w:hAnsi="Marianne"/>
          <w:sz w:val="20"/>
          <w:szCs w:val="20"/>
        </w:rPr>
        <w:t xml:space="preserve">Je soussigné(e), (nom et prénom) : </w:t>
      </w:r>
      <w:sdt>
        <w:sdtPr>
          <w:rPr>
            <w:rFonts w:ascii="Arial" w:hAnsi="Arial" w:cs="Arial"/>
            <w:sz w:val="20"/>
            <w:szCs w:val="20"/>
          </w:rPr>
          <w:id w:val="240074012"/>
          <w:showingPlcHdr/>
        </w:sdtPr>
        <w:sdtEndPr/>
        <w:sdtContent>
          <w:r w:rsidRPr="00CD00D0">
            <w:rPr>
              <w:color w:val="808080"/>
              <w:sz w:val="20"/>
              <w:szCs w:val="20"/>
            </w:rPr>
            <w:t>Cliquez ici pour taper du texte.</w:t>
          </w:r>
        </w:sdtContent>
      </w:sdt>
    </w:p>
    <w:p w14:paraId="1750659B" w14:textId="77777777" w:rsidR="00EA681E" w:rsidRPr="00CD00D0" w:rsidRDefault="00EA681E" w:rsidP="00EA681E">
      <w:pPr>
        <w:jc w:val="both"/>
        <w:rPr>
          <w:rFonts w:ascii="Marianne" w:hAnsi="Marianne"/>
          <w:sz w:val="20"/>
          <w:szCs w:val="20"/>
        </w:rPr>
      </w:pPr>
      <w:proofErr w:type="gramStart"/>
      <w:r w:rsidRPr="00CD00D0">
        <w:rPr>
          <w:rFonts w:ascii="Marianne" w:hAnsi="Marianne"/>
          <w:sz w:val="20"/>
          <w:szCs w:val="20"/>
        </w:rPr>
        <w:t>représentant</w:t>
      </w:r>
      <w:proofErr w:type="gramEnd"/>
      <w:r w:rsidRPr="00CD00D0">
        <w:rPr>
          <w:rFonts w:ascii="Marianne" w:hAnsi="Marianne"/>
          <w:sz w:val="20"/>
          <w:szCs w:val="20"/>
        </w:rPr>
        <w:t xml:space="preserve">(e) légal(e) de l'association : </w:t>
      </w:r>
      <w:sdt>
        <w:sdtPr>
          <w:rPr>
            <w:rFonts w:ascii="Arial" w:hAnsi="Arial" w:cs="Arial"/>
            <w:sz w:val="20"/>
            <w:szCs w:val="20"/>
          </w:rPr>
          <w:id w:val="1317525429"/>
          <w:showingPlcHdr/>
        </w:sdtPr>
        <w:sdtEndPr/>
        <w:sdtContent>
          <w:r w:rsidRPr="00CD00D0">
            <w:rPr>
              <w:color w:val="808080"/>
              <w:sz w:val="20"/>
              <w:szCs w:val="20"/>
            </w:rPr>
            <w:t>Cliquez ici pour taper du texte.</w:t>
          </w:r>
        </w:sdtContent>
      </w:sdt>
    </w:p>
    <w:p w14:paraId="0256AE4C" w14:textId="77777777" w:rsidR="00EA681E" w:rsidRPr="00CD00D0" w:rsidRDefault="00EA681E" w:rsidP="00EA681E">
      <w:pPr>
        <w:spacing w:after="0" w:line="240" w:lineRule="auto"/>
        <w:jc w:val="both"/>
        <w:rPr>
          <w:rFonts w:ascii="Marianne" w:hAnsi="Marianne"/>
          <w:i/>
          <w:sz w:val="20"/>
          <w:szCs w:val="20"/>
          <w:vertAlign w:val="superscript"/>
        </w:rPr>
      </w:pPr>
      <w:r w:rsidRPr="00CD00D0">
        <w:rPr>
          <w:rFonts w:ascii="Marianne" w:hAnsi="Marianne"/>
          <w:i/>
          <w:sz w:val="20"/>
          <w:szCs w:val="20"/>
        </w:rPr>
        <w:t>Si le signataire n'est pas le représentant statutaire ou légal de l'association, joindre le pouvoir ou mandat (portant les 2 signatures - celle du représentant légal et celle de la personne qui va le représente) lui permettant d'engager celle-ci</w:t>
      </w:r>
      <w:r w:rsidRPr="00CD00D0">
        <w:rPr>
          <w:rFonts w:ascii="Marianne" w:hAnsi="Marianne"/>
          <w:i/>
          <w:sz w:val="20"/>
          <w:szCs w:val="20"/>
          <w:vertAlign w:val="superscript"/>
        </w:rPr>
        <w:t>1</w:t>
      </w:r>
    </w:p>
    <w:p w14:paraId="52695BEC" w14:textId="77777777" w:rsidR="00EA681E" w:rsidRPr="00CD00D0" w:rsidRDefault="00EA681E" w:rsidP="00EA681E">
      <w:pPr>
        <w:spacing w:after="0" w:line="240" w:lineRule="auto"/>
        <w:jc w:val="both"/>
        <w:rPr>
          <w:rFonts w:ascii="Marianne" w:hAnsi="Marianne"/>
          <w:i/>
          <w:sz w:val="20"/>
          <w:szCs w:val="20"/>
        </w:rPr>
      </w:pPr>
    </w:p>
    <w:p w14:paraId="2EF83D10" w14:textId="77777777" w:rsidR="00EA681E" w:rsidRPr="00CD00D0" w:rsidRDefault="00EA681E" w:rsidP="00EA681E">
      <w:pPr>
        <w:jc w:val="both"/>
        <w:rPr>
          <w:rFonts w:ascii="Marianne" w:hAnsi="Marianne"/>
          <w:sz w:val="20"/>
          <w:szCs w:val="20"/>
        </w:rPr>
      </w:pPr>
      <w:proofErr w:type="gramStart"/>
      <w:r w:rsidRPr="00CD00D0">
        <w:rPr>
          <w:rFonts w:ascii="Marianne" w:hAnsi="Marianne"/>
          <w:sz w:val="20"/>
          <w:szCs w:val="20"/>
        </w:rPr>
        <w:t>déclare</w:t>
      </w:r>
      <w:proofErr w:type="gramEnd"/>
      <w:r w:rsidRPr="00CD00D0">
        <w:rPr>
          <w:rFonts w:ascii="Marianne" w:hAnsi="Marianne"/>
          <w:sz w:val="20"/>
          <w:szCs w:val="20"/>
        </w:rPr>
        <w:t xml:space="preserve"> : </w:t>
      </w:r>
    </w:p>
    <w:p w14:paraId="044B4E81" w14:textId="77777777" w:rsidR="00EA681E" w:rsidRPr="00CD00D0" w:rsidRDefault="00EA681E" w:rsidP="00EA681E">
      <w:pPr>
        <w:spacing w:after="120"/>
        <w:jc w:val="both"/>
        <w:rPr>
          <w:rFonts w:ascii="Marianne" w:hAnsi="Marianne"/>
          <w:sz w:val="20"/>
          <w:szCs w:val="20"/>
        </w:rPr>
      </w:pPr>
      <w:r w:rsidRPr="00CD00D0">
        <w:rPr>
          <w:rFonts w:ascii="Marianne" w:hAnsi="Marianne"/>
          <w:sz w:val="20"/>
          <w:szCs w:val="20"/>
        </w:rPr>
        <w:t>- que l'association est à jour de ses obligations administratives</w:t>
      </w:r>
      <w:r w:rsidRPr="00CD00D0">
        <w:rPr>
          <w:rFonts w:ascii="Marianne" w:hAnsi="Marianne"/>
          <w:sz w:val="20"/>
          <w:szCs w:val="20"/>
          <w:vertAlign w:val="superscript"/>
        </w:rPr>
        <w:t>2</w:t>
      </w:r>
      <w:r w:rsidRPr="00CD00D0">
        <w:rPr>
          <w:rFonts w:ascii="Marianne" w:hAnsi="Marianne"/>
          <w:sz w:val="20"/>
          <w:szCs w:val="20"/>
        </w:rPr>
        <w:t xml:space="preserve">, comptables, sociales et fiscales (déclarations et paiements correspondants) ; </w:t>
      </w:r>
    </w:p>
    <w:p w14:paraId="580F6D79" w14:textId="77777777" w:rsidR="00EA681E" w:rsidRPr="00CD00D0" w:rsidRDefault="00EA681E" w:rsidP="00EA681E">
      <w:pPr>
        <w:spacing w:after="120"/>
        <w:jc w:val="both"/>
        <w:rPr>
          <w:rFonts w:ascii="Marianne" w:hAnsi="Marianne"/>
          <w:sz w:val="20"/>
          <w:szCs w:val="20"/>
        </w:rPr>
      </w:pPr>
      <w:r w:rsidRPr="00CD00D0">
        <w:rPr>
          <w:rFonts w:ascii="Marianne" w:hAnsi="Marianne"/>
          <w:sz w:val="20"/>
          <w:szCs w:val="20"/>
        </w:rPr>
        <w:t xml:space="preserve">- que l’association souscrit au contrat d’engagement républicain annexé au décret pris pour l’application de l’article 10-1 de la loi n° 2000-321 du 12 avril 2000 relative aux droits des citoyens dans leurs relations avec les administrations </w:t>
      </w:r>
      <w:r>
        <w:rPr>
          <w:rFonts w:ascii="Marianne" w:hAnsi="Marianne"/>
          <w:sz w:val="20"/>
          <w:szCs w:val="20"/>
        </w:rPr>
        <w:t xml:space="preserve">(voir p14) </w:t>
      </w:r>
      <w:r w:rsidRPr="00CD00D0">
        <w:rPr>
          <w:rFonts w:ascii="Marianne" w:hAnsi="Marianne"/>
          <w:sz w:val="20"/>
          <w:szCs w:val="20"/>
        </w:rPr>
        <w:t xml:space="preserve">; </w:t>
      </w:r>
    </w:p>
    <w:p w14:paraId="62E7A727" w14:textId="77777777" w:rsidR="00EA681E" w:rsidRPr="00CD00D0" w:rsidRDefault="00EA681E" w:rsidP="00EA681E">
      <w:pPr>
        <w:spacing w:after="120"/>
        <w:jc w:val="both"/>
        <w:rPr>
          <w:rFonts w:ascii="Marianne" w:hAnsi="Marianne"/>
          <w:sz w:val="20"/>
          <w:szCs w:val="20"/>
        </w:rPr>
      </w:pPr>
      <w:r w:rsidRPr="00CD00D0">
        <w:rPr>
          <w:rFonts w:ascii="Marianne" w:hAnsi="Marianne"/>
          <w:sz w:val="20"/>
          <w:szCs w:val="20"/>
        </w:rPr>
        <w:t xml:space="preserve">- exactes et sincères les informations du présent formulaire, notamment relatives aux demandes de subventions déposées auprès d'autres financeurs publics ; </w:t>
      </w:r>
    </w:p>
    <w:p w14:paraId="6C046818" w14:textId="77777777" w:rsidR="00EA681E" w:rsidRPr="00CD00D0" w:rsidRDefault="00EA681E" w:rsidP="00EA681E">
      <w:pPr>
        <w:spacing w:after="120"/>
        <w:jc w:val="both"/>
        <w:rPr>
          <w:rFonts w:ascii="Marianne" w:hAnsi="Marianne"/>
          <w:sz w:val="20"/>
          <w:szCs w:val="20"/>
        </w:rPr>
      </w:pPr>
      <w:r w:rsidRPr="00CD00D0">
        <w:rPr>
          <w:rFonts w:ascii="Marianne" w:hAnsi="Marianne"/>
          <w:sz w:val="20"/>
          <w:szCs w:val="20"/>
        </w:rPr>
        <w:t xml:space="preserve">- que l'association respecte les principes et valeurs de la Charte des engagements réciproques conclue le 14 février 2014 entre l'État, les associations d'élus territoriaux et le Mouvement associatif, ainsi que les déclinaisons de cette charte ; </w:t>
      </w:r>
    </w:p>
    <w:p w14:paraId="001A5443" w14:textId="77777777" w:rsidR="00EA681E" w:rsidRPr="00CD00D0" w:rsidRDefault="00EA681E" w:rsidP="00EA681E">
      <w:pPr>
        <w:spacing w:after="120"/>
        <w:jc w:val="both"/>
        <w:rPr>
          <w:rFonts w:ascii="Marianne" w:hAnsi="Marianne"/>
          <w:sz w:val="20"/>
          <w:szCs w:val="20"/>
        </w:rPr>
      </w:pPr>
      <w:r w:rsidRPr="00CD00D0">
        <w:rPr>
          <w:rFonts w:ascii="Marianne" w:hAnsi="Marianne"/>
          <w:sz w:val="20"/>
          <w:szCs w:val="20"/>
        </w:rPr>
        <w:t>- que l’association a perçu un montant total et cumulé d’aides publiques (subventions financières -ou en numéraire- et en nature) sur les trois derniers exercices (dont l’exercice en cours</w:t>
      </w:r>
      <w:r w:rsidRPr="00CD00D0">
        <w:rPr>
          <w:rFonts w:ascii="Marianne" w:hAnsi="Marianne"/>
          <w:sz w:val="20"/>
          <w:szCs w:val="20"/>
          <w:vertAlign w:val="superscript"/>
        </w:rPr>
        <w:t>3</w:t>
      </w:r>
      <w:r w:rsidRPr="00CD00D0">
        <w:rPr>
          <w:rFonts w:ascii="Marianne" w:hAnsi="Marianne"/>
          <w:sz w:val="20"/>
          <w:szCs w:val="20"/>
        </w:rPr>
        <w:t>)</w:t>
      </w:r>
    </w:p>
    <w:p w14:paraId="0D1F456A" w14:textId="77777777" w:rsidR="00EA681E" w:rsidRPr="00CD00D0" w:rsidRDefault="00B64615" w:rsidP="00EA681E">
      <w:pPr>
        <w:ind w:left="420"/>
        <w:jc w:val="both"/>
        <w:rPr>
          <w:rFonts w:ascii="Marianne" w:hAnsi="Marianne"/>
          <w:sz w:val="20"/>
          <w:szCs w:val="20"/>
        </w:rPr>
      </w:pPr>
      <w:sdt>
        <w:sdtPr>
          <w:rPr>
            <w:rFonts w:ascii="Arial" w:hAnsi="Arial" w:cs="Arial"/>
            <w:sz w:val="20"/>
            <w:szCs w:val="20"/>
          </w:rPr>
          <w:id w:val="1614855817"/>
          <w14:checkbox>
            <w14:checked w14:val="0"/>
            <w14:checkedState w14:val="2612" w14:font="MS Gothic"/>
            <w14:uncheckedState w14:val="2610" w14:font="MS Gothic"/>
          </w14:checkbox>
        </w:sdtPr>
        <w:sdtEndPr/>
        <w:sdtContent>
          <w:r w:rsidR="00EA681E">
            <w:rPr>
              <w:rFonts w:ascii="MS Gothic" w:eastAsia="MS Gothic" w:hAnsi="MS Gothic" w:cs="Arial" w:hint="eastAsia"/>
              <w:sz w:val="20"/>
              <w:szCs w:val="20"/>
            </w:rPr>
            <w:t>☐</w:t>
          </w:r>
        </w:sdtContent>
      </w:sdt>
      <w:r w:rsidR="00EA681E" w:rsidRPr="00CD00D0">
        <w:rPr>
          <w:rFonts w:ascii="Marianne" w:hAnsi="Marianne"/>
          <w:sz w:val="20"/>
          <w:szCs w:val="20"/>
        </w:rPr>
        <w:t xml:space="preserve"> </w:t>
      </w:r>
      <w:proofErr w:type="gramStart"/>
      <w:r w:rsidR="00EA681E" w:rsidRPr="00CD00D0">
        <w:rPr>
          <w:rFonts w:ascii="Marianne" w:hAnsi="Marianne"/>
          <w:sz w:val="20"/>
          <w:szCs w:val="20"/>
        </w:rPr>
        <w:t>inférieur</w:t>
      </w:r>
      <w:proofErr w:type="gramEnd"/>
      <w:r w:rsidR="00EA681E" w:rsidRPr="00CD00D0">
        <w:rPr>
          <w:rFonts w:ascii="Marianne" w:hAnsi="Marianne"/>
          <w:sz w:val="20"/>
          <w:szCs w:val="20"/>
        </w:rPr>
        <w:t xml:space="preserve"> ou égal à 500 000€ </w:t>
      </w:r>
    </w:p>
    <w:p w14:paraId="03B6BA65" w14:textId="77777777" w:rsidR="00EA681E" w:rsidRPr="00CD00D0" w:rsidRDefault="00B64615" w:rsidP="00EA681E">
      <w:pPr>
        <w:ind w:left="420"/>
        <w:jc w:val="both"/>
        <w:rPr>
          <w:rFonts w:ascii="Marianne" w:hAnsi="Marianne"/>
          <w:sz w:val="20"/>
          <w:szCs w:val="20"/>
        </w:rPr>
      </w:pPr>
      <w:sdt>
        <w:sdtPr>
          <w:rPr>
            <w:rFonts w:ascii="Arial" w:hAnsi="Arial" w:cs="Arial"/>
            <w:sz w:val="20"/>
            <w:szCs w:val="20"/>
          </w:rPr>
          <w:id w:val="933087384"/>
          <w14:checkbox>
            <w14:checked w14:val="0"/>
            <w14:checkedState w14:val="2612" w14:font="MS Gothic"/>
            <w14:uncheckedState w14:val="2610" w14:font="MS Gothic"/>
          </w14:checkbox>
        </w:sdtPr>
        <w:sdtEndPr/>
        <w:sdtContent>
          <w:r w:rsidR="00EA681E" w:rsidRPr="00CD00D0">
            <w:rPr>
              <w:rFonts w:ascii="MS Gothic" w:eastAsia="MS Gothic" w:hAnsi="MS Gothic" w:cs="Arial" w:hint="eastAsia"/>
              <w:sz w:val="20"/>
              <w:szCs w:val="20"/>
            </w:rPr>
            <w:t>☐</w:t>
          </w:r>
        </w:sdtContent>
      </w:sdt>
      <w:r w:rsidR="00EA681E" w:rsidRPr="00CD00D0">
        <w:rPr>
          <w:rFonts w:ascii="Marianne" w:hAnsi="Marianne"/>
          <w:sz w:val="20"/>
          <w:szCs w:val="20"/>
        </w:rPr>
        <w:t xml:space="preserve"> </w:t>
      </w:r>
      <w:proofErr w:type="gramStart"/>
      <w:r w:rsidR="00EA681E" w:rsidRPr="00CD00D0">
        <w:rPr>
          <w:rFonts w:ascii="Marianne" w:hAnsi="Marianne"/>
          <w:sz w:val="20"/>
          <w:szCs w:val="20"/>
        </w:rPr>
        <w:t>supérieur</w:t>
      </w:r>
      <w:proofErr w:type="gramEnd"/>
      <w:r w:rsidR="00EA681E" w:rsidRPr="00CD00D0">
        <w:rPr>
          <w:rFonts w:ascii="Marianne" w:hAnsi="Marianne"/>
          <w:sz w:val="20"/>
          <w:szCs w:val="20"/>
        </w:rPr>
        <w:t xml:space="preserve"> à 500 000€ </w:t>
      </w:r>
    </w:p>
    <w:p w14:paraId="1419701A" w14:textId="77777777" w:rsidR="00EA681E" w:rsidRPr="00CD00D0" w:rsidRDefault="00EA681E" w:rsidP="00EA681E">
      <w:pPr>
        <w:tabs>
          <w:tab w:val="left" w:pos="7905"/>
        </w:tabs>
        <w:jc w:val="both"/>
        <w:rPr>
          <w:rFonts w:ascii="Marianne" w:hAnsi="Marianne"/>
          <w:sz w:val="20"/>
          <w:szCs w:val="20"/>
        </w:rPr>
      </w:pPr>
      <w:r w:rsidRPr="00CD00D0">
        <w:rPr>
          <w:rFonts w:ascii="Marianne" w:hAnsi="Marianne"/>
          <w:sz w:val="20"/>
          <w:szCs w:val="20"/>
        </w:rPr>
        <w:t>- demander à la DREETS</w:t>
      </w:r>
      <w:r>
        <w:rPr>
          <w:rFonts w:ascii="Marianne" w:hAnsi="Marianne"/>
          <w:sz w:val="20"/>
          <w:szCs w:val="20"/>
        </w:rPr>
        <w:t xml:space="preserve"> Centre-Val de Loire</w:t>
      </w:r>
      <w:r w:rsidRPr="00CD00D0">
        <w:rPr>
          <w:rFonts w:ascii="Marianne" w:hAnsi="Marianne"/>
          <w:sz w:val="20"/>
          <w:szCs w:val="20"/>
        </w:rPr>
        <w:t xml:space="preserve"> une subvention de  </w:t>
      </w:r>
      <w:sdt>
        <w:sdtPr>
          <w:rPr>
            <w:rFonts w:ascii="Arial" w:hAnsi="Arial" w:cs="Arial"/>
            <w:sz w:val="20"/>
            <w:szCs w:val="20"/>
          </w:rPr>
          <w:id w:val="-359747515"/>
          <w:showingPlcHdr/>
        </w:sdtPr>
        <w:sdtEndPr/>
        <w:sdtContent>
          <w:r w:rsidRPr="00CD00D0">
            <w:rPr>
              <w:color w:val="808080"/>
              <w:sz w:val="20"/>
              <w:szCs w:val="20"/>
            </w:rPr>
            <w:t>Cliquez ici pour taper du texte.</w:t>
          </w:r>
        </w:sdtContent>
      </w:sdt>
      <w:r w:rsidRPr="00CD00D0">
        <w:rPr>
          <w:rFonts w:ascii="Arial" w:hAnsi="Arial" w:cs="Arial"/>
          <w:sz w:val="20"/>
          <w:szCs w:val="20"/>
        </w:rPr>
        <w:t xml:space="preserve">€ </w:t>
      </w:r>
      <w:r w:rsidRPr="00CD00D0">
        <w:rPr>
          <w:rFonts w:ascii="Marianne" w:hAnsi="Marianne" w:cs="Arial"/>
          <w:sz w:val="20"/>
          <w:szCs w:val="20"/>
        </w:rPr>
        <w:t xml:space="preserve">pour la durée totale de l’action. </w:t>
      </w:r>
    </w:p>
    <w:p w14:paraId="2EEE619A" w14:textId="77777777" w:rsidR="00EA681E" w:rsidRPr="00CD00D0" w:rsidRDefault="00EA681E" w:rsidP="00EA681E">
      <w:pPr>
        <w:jc w:val="both"/>
        <w:rPr>
          <w:rFonts w:ascii="Marianne" w:hAnsi="Marianne"/>
          <w:sz w:val="20"/>
          <w:szCs w:val="20"/>
        </w:rPr>
      </w:pPr>
      <w:r w:rsidRPr="00CD00D0">
        <w:rPr>
          <w:rFonts w:ascii="Marianne" w:hAnsi="Marianne"/>
          <w:sz w:val="20"/>
          <w:szCs w:val="20"/>
        </w:rPr>
        <w:t xml:space="preserve">- que cette subvention, si elle est accordée, sera versée au compte bancaire de l'association. </w:t>
      </w:r>
    </w:p>
    <w:p w14:paraId="0A2320D3" w14:textId="77777777" w:rsidR="00EA681E" w:rsidRPr="00CD00D0" w:rsidRDefault="00EA681E" w:rsidP="00EA681E">
      <w:pPr>
        <w:jc w:val="both"/>
        <w:rPr>
          <w:rFonts w:ascii="Marianne" w:hAnsi="Marianne"/>
          <w:sz w:val="20"/>
          <w:szCs w:val="20"/>
        </w:rPr>
      </w:pPr>
      <w:r w:rsidRPr="00CD00D0">
        <w:rPr>
          <w:rFonts w:ascii="Marianne" w:hAnsi="Marianne"/>
          <w:sz w:val="20"/>
          <w:szCs w:val="20"/>
        </w:rPr>
        <w:t xml:space="preserve">Fait, le </w:t>
      </w:r>
      <w:sdt>
        <w:sdtPr>
          <w:rPr>
            <w:rFonts w:ascii="Arial" w:hAnsi="Arial" w:cs="Arial"/>
            <w:sz w:val="20"/>
            <w:szCs w:val="20"/>
          </w:rPr>
          <w:id w:val="-1645885116"/>
          <w:showingPlcHdr/>
        </w:sdtPr>
        <w:sdtEndPr/>
        <w:sdtContent>
          <w:r w:rsidRPr="00CD00D0">
            <w:rPr>
              <w:color w:val="808080"/>
              <w:sz w:val="20"/>
              <w:szCs w:val="20"/>
            </w:rPr>
            <w:t>Cliquez ici pour taper du texte.</w:t>
          </w:r>
        </w:sdtContent>
      </w:sdt>
      <w:r w:rsidRPr="00CD00D0">
        <w:rPr>
          <w:rFonts w:ascii="Marianne" w:hAnsi="Marianne"/>
          <w:sz w:val="20"/>
          <w:szCs w:val="20"/>
        </w:rPr>
        <w:t xml:space="preserve"> à </w:t>
      </w:r>
      <w:sdt>
        <w:sdtPr>
          <w:rPr>
            <w:rFonts w:ascii="Arial" w:hAnsi="Arial" w:cs="Arial"/>
            <w:sz w:val="20"/>
            <w:szCs w:val="20"/>
          </w:rPr>
          <w:id w:val="-1498645738"/>
          <w:showingPlcHdr/>
        </w:sdtPr>
        <w:sdtEndPr/>
        <w:sdtContent>
          <w:r w:rsidRPr="00CD00D0">
            <w:rPr>
              <w:color w:val="808080"/>
              <w:sz w:val="20"/>
              <w:szCs w:val="20"/>
            </w:rPr>
            <w:t>Cliquez ici pour taper du texte.</w:t>
          </w:r>
        </w:sdtContent>
      </w:sdt>
      <w:r w:rsidRPr="00CD00D0">
        <w:rPr>
          <w:rFonts w:ascii="Marianne" w:hAnsi="Marianne"/>
          <w:sz w:val="20"/>
          <w:szCs w:val="20"/>
        </w:rPr>
        <w:t xml:space="preserve"> </w:t>
      </w:r>
    </w:p>
    <w:p w14:paraId="00AEE3E5" w14:textId="77777777" w:rsidR="00EA681E" w:rsidRPr="00CD00D0" w:rsidRDefault="00EA681E" w:rsidP="00EA681E">
      <w:pPr>
        <w:jc w:val="right"/>
        <w:rPr>
          <w:rFonts w:ascii="Marianne" w:hAnsi="Marianne"/>
          <w:sz w:val="20"/>
          <w:szCs w:val="20"/>
        </w:rPr>
      </w:pPr>
      <w:r w:rsidRPr="00CD00D0">
        <w:rPr>
          <w:rFonts w:ascii="Marianne" w:hAnsi="Marianne"/>
          <w:sz w:val="20"/>
          <w:szCs w:val="20"/>
        </w:rPr>
        <w:t xml:space="preserve">Signature </w:t>
      </w:r>
    </w:p>
    <w:p w14:paraId="5069863B" w14:textId="77777777" w:rsidR="00EA681E" w:rsidRPr="00CD00D0" w:rsidRDefault="00EA681E" w:rsidP="00EA681E">
      <w:pPr>
        <w:jc w:val="right"/>
        <w:rPr>
          <w:rFonts w:ascii="Marianne" w:hAnsi="Marianne"/>
          <w:sz w:val="20"/>
          <w:szCs w:val="20"/>
        </w:rPr>
      </w:pPr>
      <w:r w:rsidRPr="00CD00D0">
        <w:rPr>
          <w:rFonts w:ascii="Marianne" w:hAnsi="Marianne"/>
          <w:sz w:val="20"/>
          <w:szCs w:val="20"/>
        </w:rPr>
        <w:t>(</w:t>
      </w:r>
      <w:proofErr w:type="gramStart"/>
      <w:r w:rsidRPr="00DE0F18">
        <w:rPr>
          <w:rFonts w:ascii="Marianne" w:hAnsi="Marianne"/>
          <w:b/>
          <w:bCs/>
          <w:sz w:val="20"/>
          <w:szCs w:val="20"/>
        </w:rPr>
        <w:t>nom</w:t>
      </w:r>
      <w:proofErr w:type="gramEnd"/>
      <w:r w:rsidRPr="00DE0F18">
        <w:rPr>
          <w:rFonts w:ascii="Marianne" w:hAnsi="Marianne"/>
          <w:b/>
          <w:bCs/>
          <w:sz w:val="20"/>
          <w:szCs w:val="20"/>
        </w:rPr>
        <w:t>, qualité du signataire et cachet de la structure)</w:t>
      </w:r>
      <w:r w:rsidRPr="00CD00D0">
        <w:rPr>
          <w:rFonts w:ascii="Marianne" w:hAnsi="Marianne"/>
          <w:sz w:val="20"/>
          <w:szCs w:val="20"/>
        </w:rPr>
        <w:t xml:space="preserve"> </w:t>
      </w:r>
    </w:p>
    <w:p w14:paraId="7B4F6E8E" w14:textId="77777777" w:rsidR="00EA681E" w:rsidRDefault="00EA681E" w:rsidP="00EA681E">
      <w:pPr>
        <w:jc w:val="both"/>
        <w:rPr>
          <w:rFonts w:ascii="Marianne" w:hAnsi="Marianne"/>
        </w:rPr>
      </w:pPr>
    </w:p>
    <w:p w14:paraId="3151432F" w14:textId="77777777" w:rsidR="00EA681E" w:rsidRPr="00CD00D0" w:rsidRDefault="00EA681E" w:rsidP="00EA681E">
      <w:pPr>
        <w:spacing w:after="0" w:line="240" w:lineRule="auto"/>
        <w:jc w:val="both"/>
        <w:rPr>
          <w:rFonts w:ascii="Marianne" w:hAnsi="Marianne"/>
          <w:sz w:val="16"/>
        </w:rPr>
      </w:pPr>
      <w:r w:rsidRPr="00CD00D0">
        <w:rPr>
          <w:rFonts w:ascii="Marianne" w:hAnsi="Marianne"/>
          <w:sz w:val="16"/>
          <w:vertAlign w:val="superscript"/>
        </w:rPr>
        <w:t xml:space="preserve">1 </w:t>
      </w:r>
      <w:r w:rsidRPr="00CD00D0">
        <w:rPr>
          <w:rFonts w:ascii="Marianne" w:hAnsi="Marianne"/>
          <w:sz w:val="16"/>
        </w:rPr>
        <w:t>Le mandat ou procuration est un acte par lequel une personne donne à une autre le pouvoir de faire quelque chose pour le mandant et en son nom. Le contrat ne se forme que par l'acceptation du mandataire. Art. 1984 du code civil."</w:t>
      </w:r>
    </w:p>
    <w:p w14:paraId="158B36D2" w14:textId="77777777" w:rsidR="00EA681E" w:rsidRPr="00CD00D0" w:rsidRDefault="00EA681E" w:rsidP="00EA681E">
      <w:pPr>
        <w:spacing w:after="0" w:line="240" w:lineRule="auto"/>
        <w:jc w:val="both"/>
        <w:rPr>
          <w:rFonts w:ascii="Marianne" w:hAnsi="Marianne"/>
          <w:sz w:val="16"/>
        </w:rPr>
      </w:pPr>
      <w:r w:rsidRPr="00CD00D0">
        <w:rPr>
          <w:rFonts w:ascii="Marianne" w:hAnsi="Marianne"/>
          <w:sz w:val="16"/>
          <w:vertAlign w:val="superscript"/>
        </w:rPr>
        <w:t>2</w:t>
      </w:r>
      <w:r w:rsidRPr="00CD00D0">
        <w:rPr>
          <w:rFonts w:ascii="Marianne" w:hAnsi="Marianne"/>
          <w:sz w:val="16"/>
        </w:rPr>
        <w:t xml:space="preserve">Déclaration des changements de dirigeants, modifications de statuts, etc. auprès du greffe des associations - Préfecture ou Sous-préfecture. </w:t>
      </w:r>
    </w:p>
    <w:p w14:paraId="18C2DA7A" w14:textId="77777777" w:rsidR="00EA681E" w:rsidRPr="00CD00D0" w:rsidRDefault="00EA681E" w:rsidP="00EA681E">
      <w:pPr>
        <w:spacing w:after="0" w:line="240" w:lineRule="auto"/>
        <w:jc w:val="both"/>
        <w:rPr>
          <w:rFonts w:ascii="Marianne" w:hAnsi="Marianne"/>
          <w:sz w:val="16"/>
        </w:rPr>
      </w:pPr>
      <w:r w:rsidRPr="00CD00D0">
        <w:rPr>
          <w:rFonts w:ascii="Marianne" w:hAnsi="Marianne"/>
          <w:sz w:val="16"/>
          <w:vertAlign w:val="superscript"/>
        </w:rPr>
        <w:t>3</w:t>
      </w:r>
      <w:r w:rsidRPr="00CD00D0">
        <w:rPr>
          <w:rFonts w:ascii="Marianne" w:hAnsi="Marianne"/>
          <w:sz w:val="16"/>
        </w:rPr>
        <w:t xml:space="preserve">Conformément à la circulaire du Premier ministre du 29 septembre 2015, à la Décision 2012/21/UE de la Commission européenne du 20 décembre 2011 et au Règlement (UE) No 360/2012 de la Commission du 25 avril 2012 relatif à l’application des articles 107 et 108 du traité sur le fonctionnement de l'Union européenne aux aides de minimis </w:t>
      </w:r>
      <w:r w:rsidRPr="00CD00D0">
        <w:rPr>
          <w:rFonts w:ascii="Marianne" w:hAnsi="Marianne"/>
          <w:sz w:val="16"/>
        </w:rPr>
        <w:lastRenderedPageBreak/>
        <w:t xml:space="preserve">accordées à des entreprises fournissant des services d’intérêt économique général et au </w:t>
      </w:r>
      <w:proofErr w:type="spellStart"/>
      <w:r w:rsidRPr="00CD00D0">
        <w:rPr>
          <w:rFonts w:ascii="Marianne" w:hAnsi="Marianne"/>
          <w:sz w:val="16"/>
        </w:rPr>
        <w:t>Réglement</w:t>
      </w:r>
      <w:proofErr w:type="spellEnd"/>
      <w:r w:rsidRPr="00CD00D0">
        <w:rPr>
          <w:rFonts w:ascii="Marianne" w:hAnsi="Marianne"/>
          <w:sz w:val="16"/>
        </w:rPr>
        <w:t xml:space="preserve"> (UE) n° 1407/2013 de la Commission du 18 décembre 2013 relatif à l'application des articles 107 et 108 du traité sur le fonctionnement de l'Union européenne aux aides de minimis. Janvier 2022 - Page 8 sur 9 7 bis. Informations annexes Relatives aux subventions déjà perçues dans le cadre de la réglementation européenne relative aux aides d'Etat. Si, et seulement si, l'association a déjà perçu au cours des trois derniers exercices (dont l'exercice en cours) des subventions au titre d'un texte relevant de la réglementation européenne des aides d'Etat (de type : "Décision </w:t>
      </w:r>
      <w:proofErr w:type="spellStart"/>
      <w:r w:rsidRPr="00CD00D0">
        <w:rPr>
          <w:rFonts w:ascii="Marianne" w:hAnsi="Marianne"/>
          <w:sz w:val="16"/>
        </w:rPr>
        <w:t>Almunia</w:t>
      </w:r>
      <w:proofErr w:type="spellEnd"/>
      <w:r w:rsidRPr="00CD00D0">
        <w:rPr>
          <w:rFonts w:ascii="Marianne" w:hAnsi="Marianne"/>
          <w:sz w:val="16"/>
        </w:rPr>
        <w:t>", "Règlement de minimis"</w:t>
      </w:r>
    </w:p>
    <w:p w14:paraId="0644390A" w14:textId="77777777" w:rsidR="00EA681E" w:rsidRDefault="00EA681E" w:rsidP="00EA681E">
      <w:pPr>
        <w:jc w:val="both"/>
        <w:rPr>
          <w:rFonts w:ascii="Marianne" w:hAnsi="Marianne"/>
        </w:rPr>
      </w:pPr>
    </w:p>
    <w:p w14:paraId="024CE963" w14:textId="77777777" w:rsidR="00EA681E" w:rsidRDefault="00EA681E" w:rsidP="00EA681E">
      <w:pPr>
        <w:jc w:val="both"/>
        <w:rPr>
          <w:rFonts w:ascii="Marianne" w:hAnsi="Marianne"/>
        </w:rPr>
      </w:pPr>
    </w:p>
    <w:p w14:paraId="5BA229A5" w14:textId="77777777" w:rsidR="00EA681E" w:rsidRDefault="00EA681E" w:rsidP="00EA681E">
      <w:pPr>
        <w:jc w:val="both"/>
        <w:rPr>
          <w:rFonts w:ascii="Marianne" w:hAnsi="Marianne"/>
        </w:rPr>
        <w:sectPr w:rsidR="00EA681E" w:rsidSect="00EA681E">
          <w:pgSz w:w="11906" w:h="16838"/>
          <w:pgMar w:top="1417" w:right="1417" w:bottom="1417" w:left="1417" w:header="708" w:footer="708" w:gutter="0"/>
          <w:cols w:space="708"/>
          <w:docGrid w:linePitch="360"/>
        </w:sectPr>
      </w:pPr>
    </w:p>
    <w:p w14:paraId="77247F00" w14:textId="77777777" w:rsidR="00EA681E" w:rsidRPr="00412736" w:rsidRDefault="00EA681E" w:rsidP="00EA681E">
      <w:pPr>
        <w:shd w:val="clear" w:color="auto" w:fill="8EAADB" w:themeFill="accent5" w:themeFillTint="99"/>
        <w:spacing w:after="0" w:line="240" w:lineRule="auto"/>
        <w:ind w:left="360"/>
        <w:jc w:val="both"/>
        <w:rPr>
          <w:rFonts w:ascii="Marianne" w:hAnsi="Marianne"/>
          <w:b/>
          <w:bCs/>
        </w:rPr>
      </w:pPr>
      <w:r>
        <w:rPr>
          <w:rFonts w:ascii="Marianne" w:hAnsi="Marianne"/>
          <w:b/>
          <w:bCs/>
        </w:rPr>
        <w:lastRenderedPageBreak/>
        <w:t>Attestations : i</w:t>
      </w:r>
      <w:r w:rsidRPr="00806B26">
        <w:rPr>
          <w:rFonts w:ascii="Marianne" w:hAnsi="Marianne"/>
          <w:b/>
          <w:bCs/>
        </w:rPr>
        <w:t>nformations annexes relatives aux subventions déjà perçues dans le cadre de la réglementation europé</w:t>
      </w:r>
      <w:r>
        <w:rPr>
          <w:rFonts w:ascii="Marianne" w:hAnsi="Marianne"/>
          <w:b/>
          <w:bCs/>
        </w:rPr>
        <w:t>enne relative aux aides d'Etat.</w:t>
      </w:r>
    </w:p>
    <w:p w14:paraId="4E290E99" w14:textId="77777777" w:rsidR="00EA681E" w:rsidRDefault="00EA681E" w:rsidP="00EA681E">
      <w:pPr>
        <w:spacing w:before="120"/>
        <w:jc w:val="both"/>
        <w:rPr>
          <w:rFonts w:ascii="Marianne" w:hAnsi="Marianne"/>
          <w:sz w:val="20"/>
        </w:rPr>
      </w:pPr>
      <w:r w:rsidRPr="00806B26">
        <w:rPr>
          <w:rFonts w:ascii="Marianne" w:hAnsi="Marianne"/>
          <w:sz w:val="20"/>
        </w:rPr>
        <w:t xml:space="preserve">Si, et seulement si, l'association a déjà perçu au cours des trois derniers exercices (dont l'exercice en cours) des subventions au titre d'un texte relevant de la réglementation européenne des aides d'Etat (de type : "Décision </w:t>
      </w:r>
      <w:proofErr w:type="spellStart"/>
      <w:r w:rsidRPr="00806B26">
        <w:rPr>
          <w:rFonts w:ascii="Marianne" w:hAnsi="Marianne"/>
          <w:sz w:val="20"/>
        </w:rPr>
        <w:t>Almunia</w:t>
      </w:r>
      <w:proofErr w:type="spellEnd"/>
      <w:r w:rsidRPr="00806B26">
        <w:rPr>
          <w:rFonts w:ascii="Marianne" w:hAnsi="Marianne"/>
          <w:sz w:val="20"/>
        </w:rPr>
        <w:t>", "Règlement de minimis", "Régime d'aide pris sur la base du RGEC"...) renseigner le tableau ci-dessous :</w:t>
      </w:r>
    </w:p>
    <w:p w14:paraId="1821D721" w14:textId="77777777" w:rsidR="00EA681E" w:rsidRPr="00806B26" w:rsidRDefault="00EA681E" w:rsidP="00EA681E">
      <w:pPr>
        <w:jc w:val="both"/>
        <w:rPr>
          <w:rFonts w:ascii="Marianne" w:hAnsi="Marianne"/>
          <w:sz w:val="20"/>
        </w:rPr>
      </w:pPr>
    </w:p>
    <w:tbl>
      <w:tblPr>
        <w:tblStyle w:val="Grilledutableau"/>
        <w:tblW w:w="0" w:type="auto"/>
        <w:tblLook w:val="04A0" w:firstRow="1" w:lastRow="0" w:firstColumn="1" w:lastColumn="0" w:noHBand="0" w:noVBand="1"/>
      </w:tblPr>
      <w:tblGrid>
        <w:gridCol w:w="1815"/>
        <w:gridCol w:w="1811"/>
        <w:gridCol w:w="1816"/>
        <w:gridCol w:w="1813"/>
        <w:gridCol w:w="1807"/>
      </w:tblGrid>
      <w:tr w:rsidR="00EA681E" w14:paraId="28E6EDBA" w14:textId="77777777" w:rsidTr="00507CA5">
        <w:tc>
          <w:tcPr>
            <w:tcW w:w="1842" w:type="dxa"/>
          </w:tcPr>
          <w:p w14:paraId="6546D4C5" w14:textId="77777777" w:rsidR="00EA681E" w:rsidRPr="00806B26" w:rsidRDefault="00EA681E" w:rsidP="00507CA5">
            <w:pPr>
              <w:jc w:val="center"/>
              <w:rPr>
                <w:rFonts w:ascii="Marianne" w:hAnsi="Marianne"/>
                <w:sz w:val="14"/>
              </w:rPr>
            </w:pPr>
            <w:r w:rsidRPr="00806B26">
              <w:rPr>
                <w:rFonts w:ascii="Marianne" w:hAnsi="Marianne"/>
                <w:sz w:val="14"/>
              </w:rPr>
              <w:t>Date de signature de l'acte d'attribution de la subvention (arrêté, convention)</w:t>
            </w:r>
          </w:p>
        </w:tc>
        <w:tc>
          <w:tcPr>
            <w:tcW w:w="1842" w:type="dxa"/>
          </w:tcPr>
          <w:p w14:paraId="695D63DA" w14:textId="77777777" w:rsidR="00EA681E" w:rsidRPr="00806B26" w:rsidRDefault="00EA681E" w:rsidP="00507CA5">
            <w:pPr>
              <w:jc w:val="center"/>
              <w:rPr>
                <w:rFonts w:ascii="Marianne" w:hAnsi="Marianne"/>
                <w:sz w:val="14"/>
              </w:rPr>
            </w:pPr>
            <w:r w:rsidRPr="00806B26">
              <w:rPr>
                <w:rFonts w:ascii="Marianne" w:hAnsi="Marianne"/>
                <w:sz w:val="14"/>
              </w:rPr>
              <w:t>Année(s) pour laquelle/ lesquelles la subvention a été attribuée</w:t>
            </w:r>
          </w:p>
        </w:tc>
        <w:tc>
          <w:tcPr>
            <w:tcW w:w="1842" w:type="dxa"/>
          </w:tcPr>
          <w:p w14:paraId="3ECC9DAD" w14:textId="77777777" w:rsidR="00EA681E" w:rsidRPr="00806B26" w:rsidRDefault="00EA681E" w:rsidP="00507CA5">
            <w:pPr>
              <w:jc w:val="center"/>
              <w:rPr>
                <w:rFonts w:ascii="Marianne" w:hAnsi="Marianne"/>
                <w:sz w:val="14"/>
              </w:rPr>
            </w:pPr>
            <w:r w:rsidRPr="00806B26">
              <w:rPr>
                <w:rFonts w:ascii="Marianne" w:hAnsi="Marianne"/>
                <w:sz w:val="14"/>
              </w:rPr>
              <w:t>"Décision" européenne, "Règlement" ou "régime d'aide", européen à laquelle ou auquel il est fait référence, le cas échéant, sur l'acte d'attribution de la subvention</w:t>
            </w:r>
          </w:p>
        </w:tc>
        <w:tc>
          <w:tcPr>
            <w:tcW w:w="1843" w:type="dxa"/>
          </w:tcPr>
          <w:p w14:paraId="4AC9DCE0" w14:textId="77777777" w:rsidR="00EA681E" w:rsidRPr="00806B26" w:rsidRDefault="00EA681E" w:rsidP="00507CA5">
            <w:pPr>
              <w:jc w:val="center"/>
              <w:rPr>
                <w:rFonts w:ascii="Marianne" w:hAnsi="Marianne"/>
                <w:sz w:val="14"/>
              </w:rPr>
            </w:pPr>
            <w:r w:rsidRPr="00806B26">
              <w:rPr>
                <w:rFonts w:ascii="Marianne" w:hAnsi="Marianne"/>
                <w:sz w:val="14"/>
              </w:rPr>
              <w:t>Autorité publique ayant accordé la subvention</w:t>
            </w:r>
          </w:p>
        </w:tc>
        <w:tc>
          <w:tcPr>
            <w:tcW w:w="1843" w:type="dxa"/>
          </w:tcPr>
          <w:p w14:paraId="3D2B4DD9" w14:textId="77777777" w:rsidR="00EA681E" w:rsidRPr="00806B26" w:rsidRDefault="00EA681E" w:rsidP="00507CA5">
            <w:pPr>
              <w:jc w:val="center"/>
              <w:rPr>
                <w:rFonts w:ascii="Marianne" w:hAnsi="Marianne"/>
                <w:sz w:val="14"/>
              </w:rPr>
            </w:pPr>
            <w:r w:rsidRPr="00806B26">
              <w:rPr>
                <w:rFonts w:ascii="Marianne" w:hAnsi="Marianne"/>
                <w:sz w:val="14"/>
              </w:rPr>
              <w:t>Montant</w:t>
            </w:r>
          </w:p>
          <w:p w14:paraId="41565AD1" w14:textId="77777777" w:rsidR="00EA681E" w:rsidRPr="00806B26" w:rsidRDefault="00EA681E" w:rsidP="00507CA5">
            <w:pPr>
              <w:jc w:val="center"/>
              <w:rPr>
                <w:rFonts w:ascii="Marianne" w:hAnsi="Marianne"/>
                <w:sz w:val="14"/>
              </w:rPr>
            </w:pPr>
          </w:p>
        </w:tc>
      </w:tr>
      <w:tr w:rsidR="00EA681E" w14:paraId="1369BE14" w14:textId="77777777" w:rsidTr="00507CA5">
        <w:tc>
          <w:tcPr>
            <w:tcW w:w="1842" w:type="dxa"/>
          </w:tcPr>
          <w:p w14:paraId="3E3ABE54" w14:textId="77777777" w:rsidR="00EA681E" w:rsidRDefault="00EA681E" w:rsidP="00507CA5">
            <w:pPr>
              <w:jc w:val="both"/>
              <w:rPr>
                <w:rFonts w:ascii="Marianne" w:hAnsi="Marianne"/>
              </w:rPr>
            </w:pPr>
          </w:p>
          <w:p w14:paraId="6EA47A79" w14:textId="77777777" w:rsidR="00EA681E" w:rsidRDefault="00EA681E" w:rsidP="00507CA5">
            <w:pPr>
              <w:jc w:val="both"/>
              <w:rPr>
                <w:rFonts w:ascii="Marianne" w:hAnsi="Marianne"/>
              </w:rPr>
            </w:pPr>
          </w:p>
          <w:p w14:paraId="36FB6B9E" w14:textId="77777777" w:rsidR="00EA681E" w:rsidRDefault="00EA681E" w:rsidP="00507CA5">
            <w:pPr>
              <w:jc w:val="both"/>
              <w:rPr>
                <w:rFonts w:ascii="Marianne" w:hAnsi="Marianne"/>
              </w:rPr>
            </w:pPr>
          </w:p>
        </w:tc>
        <w:tc>
          <w:tcPr>
            <w:tcW w:w="1842" w:type="dxa"/>
          </w:tcPr>
          <w:p w14:paraId="665C6962" w14:textId="77777777" w:rsidR="00EA681E" w:rsidRDefault="00EA681E" w:rsidP="00507CA5">
            <w:pPr>
              <w:jc w:val="both"/>
              <w:rPr>
                <w:rFonts w:ascii="Marianne" w:hAnsi="Marianne"/>
              </w:rPr>
            </w:pPr>
          </w:p>
        </w:tc>
        <w:tc>
          <w:tcPr>
            <w:tcW w:w="1842" w:type="dxa"/>
          </w:tcPr>
          <w:p w14:paraId="0243BE68" w14:textId="77777777" w:rsidR="00EA681E" w:rsidRDefault="00EA681E" w:rsidP="00507CA5">
            <w:pPr>
              <w:jc w:val="both"/>
              <w:rPr>
                <w:rFonts w:ascii="Marianne" w:hAnsi="Marianne"/>
              </w:rPr>
            </w:pPr>
          </w:p>
        </w:tc>
        <w:tc>
          <w:tcPr>
            <w:tcW w:w="1843" w:type="dxa"/>
          </w:tcPr>
          <w:p w14:paraId="7BEC3B2C" w14:textId="77777777" w:rsidR="00EA681E" w:rsidRDefault="00EA681E" w:rsidP="00507CA5">
            <w:pPr>
              <w:jc w:val="both"/>
              <w:rPr>
                <w:rFonts w:ascii="Marianne" w:hAnsi="Marianne"/>
              </w:rPr>
            </w:pPr>
          </w:p>
        </w:tc>
        <w:tc>
          <w:tcPr>
            <w:tcW w:w="1843" w:type="dxa"/>
          </w:tcPr>
          <w:p w14:paraId="30A70B50" w14:textId="77777777" w:rsidR="00EA681E" w:rsidRDefault="00EA681E" w:rsidP="00507CA5">
            <w:pPr>
              <w:jc w:val="both"/>
              <w:rPr>
                <w:rFonts w:ascii="Marianne" w:hAnsi="Marianne"/>
              </w:rPr>
            </w:pPr>
          </w:p>
        </w:tc>
      </w:tr>
      <w:tr w:rsidR="00EA681E" w14:paraId="064B0F33" w14:textId="77777777" w:rsidTr="00507CA5">
        <w:tc>
          <w:tcPr>
            <w:tcW w:w="1842" w:type="dxa"/>
          </w:tcPr>
          <w:p w14:paraId="5AADB9B7" w14:textId="77777777" w:rsidR="00EA681E" w:rsidRDefault="00EA681E" w:rsidP="00507CA5">
            <w:pPr>
              <w:jc w:val="both"/>
              <w:rPr>
                <w:rFonts w:ascii="Marianne" w:hAnsi="Marianne"/>
              </w:rPr>
            </w:pPr>
          </w:p>
          <w:p w14:paraId="55BA8103" w14:textId="77777777" w:rsidR="00EA681E" w:rsidRDefault="00EA681E" w:rsidP="00507CA5">
            <w:pPr>
              <w:jc w:val="both"/>
              <w:rPr>
                <w:rFonts w:ascii="Marianne" w:hAnsi="Marianne"/>
              </w:rPr>
            </w:pPr>
          </w:p>
          <w:p w14:paraId="6EF440A1" w14:textId="77777777" w:rsidR="00EA681E" w:rsidRDefault="00EA681E" w:rsidP="00507CA5">
            <w:pPr>
              <w:jc w:val="both"/>
              <w:rPr>
                <w:rFonts w:ascii="Marianne" w:hAnsi="Marianne"/>
              </w:rPr>
            </w:pPr>
          </w:p>
        </w:tc>
        <w:tc>
          <w:tcPr>
            <w:tcW w:w="1842" w:type="dxa"/>
          </w:tcPr>
          <w:p w14:paraId="2B6059F3" w14:textId="77777777" w:rsidR="00EA681E" w:rsidRDefault="00EA681E" w:rsidP="00507CA5">
            <w:pPr>
              <w:jc w:val="both"/>
              <w:rPr>
                <w:rFonts w:ascii="Marianne" w:hAnsi="Marianne"/>
              </w:rPr>
            </w:pPr>
          </w:p>
        </w:tc>
        <w:tc>
          <w:tcPr>
            <w:tcW w:w="1842" w:type="dxa"/>
          </w:tcPr>
          <w:p w14:paraId="2A6783B0" w14:textId="77777777" w:rsidR="00EA681E" w:rsidRDefault="00EA681E" w:rsidP="00507CA5">
            <w:pPr>
              <w:jc w:val="both"/>
              <w:rPr>
                <w:rFonts w:ascii="Marianne" w:hAnsi="Marianne"/>
              </w:rPr>
            </w:pPr>
          </w:p>
        </w:tc>
        <w:tc>
          <w:tcPr>
            <w:tcW w:w="1843" w:type="dxa"/>
          </w:tcPr>
          <w:p w14:paraId="6033CA8E" w14:textId="77777777" w:rsidR="00EA681E" w:rsidRDefault="00EA681E" w:rsidP="00507CA5">
            <w:pPr>
              <w:jc w:val="both"/>
              <w:rPr>
                <w:rFonts w:ascii="Marianne" w:hAnsi="Marianne"/>
              </w:rPr>
            </w:pPr>
          </w:p>
        </w:tc>
        <w:tc>
          <w:tcPr>
            <w:tcW w:w="1843" w:type="dxa"/>
          </w:tcPr>
          <w:p w14:paraId="3DEE9EB3" w14:textId="77777777" w:rsidR="00EA681E" w:rsidRDefault="00EA681E" w:rsidP="00507CA5">
            <w:pPr>
              <w:jc w:val="both"/>
              <w:rPr>
                <w:rFonts w:ascii="Marianne" w:hAnsi="Marianne"/>
              </w:rPr>
            </w:pPr>
          </w:p>
        </w:tc>
      </w:tr>
      <w:tr w:rsidR="00EA681E" w14:paraId="7A637479" w14:textId="77777777" w:rsidTr="00507CA5">
        <w:tc>
          <w:tcPr>
            <w:tcW w:w="1842" w:type="dxa"/>
          </w:tcPr>
          <w:p w14:paraId="0892C6A9" w14:textId="77777777" w:rsidR="00EA681E" w:rsidRDefault="00EA681E" w:rsidP="00507CA5">
            <w:pPr>
              <w:jc w:val="both"/>
              <w:rPr>
                <w:rFonts w:ascii="Marianne" w:hAnsi="Marianne"/>
              </w:rPr>
            </w:pPr>
          </w:p>
          <w:p w14:paraId="01DBFE8A" w14:textId="77777777" w:rsidR="00EA681E" w:rsidRDefault="00EA681E" w:rsidP="00507CA5">
            <w:pPr>
              <w:jc w:val="both"/>
              <w:rPr>
                <w:rFonts w:ascii="Marianne" w:hAnsi="Marianne"/>
              </w:rPr>
            </w:pPr>
          </w:p>
          <w:p w14:paraId="6FC0AFFF" w14:textId="77777777" w:rsidR="00EA681E" w:rsidRDefault="00EA681E" w:rsidP="00507CA5">
            <w:pPr>
              <w:jc w:val="both"/>
              <w:rPr>
                <w:rFonts w:ascii="Marianne" w:hAnsi="Marianne"/>
              </w:rPr>
            </w:pPr>
          </w:p>
        </w:tc>
        <w:tc>
          <w:tcPr>
            <w:tcW w:w="1842" w:type="dxa"/>
          </w:tcPr>
          <w:p w14:paraId="4E2CCEDC" w14:textId="77777777" w:rsidR="00EA681E" w:rsidRDefault="00EA681E" w:rsidP="00507CA5">
            <w:pPr>
              <w:jc w:val="both"/>
              <w:rPr>
                <w:rFonts w:ascii="Marianne" w:hAnsi="Marianne"/>
              </w:rPr>
            </w:pPr>
          </w:p>
        </w:tc>
        <w:tc>
          <w:tcPr>
            <w:tcW w:w="1842" w:type="dxa"/>
          </w:tcPr>
          <w:p w14:paraId="2808BD31" w14:textId="77777777" w:rsidR="00EA681E" w:rsidRDefault="00EA681E" w:rsidP="00507CA5">
            <w:pPr>
              <w:jc w:val="both"/>
              <w:rPr>
                <w:rFonts w:ascii="Marianne" w:hAnsi="Marianne"/>
              </w:rPr>
            </w:pPr>
          </w:p>
        </w:tc>
        <w:tc>
          <w:tcPr>
            <w:tcW w:w="1843" w:type="dxa"/>
          </w:tcPr>
          <w:p w14:paraId="724ED086" w14:textId="77777777" w:rsidR="00EA681E" w:rsidRDefault="00EA681E" w:rsidP="00507CA5">
            <w:pPr>
              <w:jc w:val="both"/>
              <w:rPr>
                <w:rFonts w:ascii="Marianne" w:hAnsi="Marianne"/>
              </w:rPr>
            </w:pPr>
          </w:p>
        </w:tc>
        <w:tc>
          <w:tcPr>
            <w:tcW w:w="1843" w:type="dxa"/>
          </w:tcPr>
          <w:p w14:paraId="54A288B5" w14:textId="77777777" w:rsidR="00EA681E" w:rsidRDefault="00EA681E" w:rsidP="00507CA5">
            <w:pPr>
              <w:jc w:val="both"/>
              <w:rPr>
                <w:rFonts w:ascii="Marianne" w:hAnsi="Marianne"/>
              </w:rPr>
            </w:pPr>
          </w:p>
        </w:tc>
      </w:tr>
      <w:tr w:rsidR="00EA681E" w14:paraId="08571A62" w14:textId="77777777" w:rsidTr="00507CA5">
        <w:tc>
          <w:tcPr>
            <w:tcW w:w="1842" w:type="dxa"/>
          </w:tcPr>
          <w:p w14:paraId="5478354D" w14:textId="77777777" w:rsidR="00EA681E" w:rsidRDefault="00EA681E" w:rsidP="00507CA5">
            <w:pPr>
              <w:jc w:val="both"/>
              <w:rPr>
                <w:rFonts w:ascii="Marianne" w:hAnsi="Marianne"/>
              </w:rPr>
            </w:pPr>
          </w:p>
          <w:p w14:paraId="22A1A1D1" w14:textId="77777777" w:rsidR="00EA681E" w:rsidRDefault="00EA681E" w:rsidP="00507CA5">
            <w:pPr>
              <w:jc w:val="both"/>
              <w:rPr>
                <w:rFonts w:ascii="Marianne" w:hAnsi="Marianne"/>
              </w:rPr>
            </w:pPr>
          </w:p>
          <w:p w14:paraId="2DC99669" w14:textId="77777777" w:rsidR="00EA681E" w:rsidRDefault="00EA681E" w:rsidP="00507CA5">
            <w:pPr>
              <w:jc w:val="both"/>
              <w:rPr>
                <w:rFonts w:ascii="Marianne" w:hAnsi="Marianne"/>
              </w:rPr>
            </w:pPr>
          </w:p>
        </w:tc>
        <w:tc>
          <w:tcPr>
            <w:tcW w:w="1842" w:type="dxa"/>
          </w:tcPr>
          <w:p w14:paraId="299BF890" w14:textId="77777777" w:rsidR="00EA681E" w:rsidRDefault="00EA681E" w:rsidP="00507CA5">
            <w:pPr>
              <w:jc w:val="both"/>
              <w:rPr>
                <w:rFonts w:ascii="Marianne" w:hAnsi="Marianne"/>
              </w:rPr>
            </w:pPr>
          </w:p>
        </w:tc>
        <w:tc>
          <w:tcPr>
            <w:tcW w:w="1842" w:type="dxa"/>
          </w:tcPr>
          <w:p w14:paraId="5F9B6B8D" w14:textId="77777777" w:rsidR="00EA681E" w:rsidRDefault="00EA681E" w:rsidP="00507CA5">
            <w:pPr>
              <w:jc w:val="both"/>
              <w:rPr>
                <w:rFonts w:ascii="Marianne" w:hAnsi="Marianne"/>
              </w:rPr>
            </w:pPr>
          </w:p>
        </w:tc>
        <w:tc>
          <w:tcPr>
            <w:tcW w:w="1843" w:type="dxa"/>
          </w:tcPr>
          <w:p w14:paraId="6879E5C0" w14:textId="77777777" w:rsidR="00EA681E" w:rsidRDefault="00EA681E" w:rsidP="00507CA5">
            <w:pPr>
              <w:jc w:val="both"/>
              <w:rPr>
                <w:rFonts w:ascii="Marianne" w:hAnsi="Marianne"/>
              </w:rPr>
            </w:pPr>
          </w:p>
        </w:tc>
        <w:tc>
          <w:tcPr>
            <w:tcW w:w="1843" w:type="dxa"/>
          </w:tcPr>
          <w:p w14:paraId="276FD550" w14:textId="77777777" w:rsidR="00EA681E" w:rsidRDefault="00EA681E" w:rsidP="00507CA5">
            <w:pPr>
              <w:jc w:val="both"/>
              <w:rPr>
                <w:rFonts w:ascii="Marianne" w:hAnsi="Marianne"/>
              </w:rPr>
            </w:pPr>
          </w:p>
        </w:tc>
      </w:tr>
    </w:tbl>
    <w:p w14:paraId="109BDD8C" w14:textId="77777777" w:rsidR="00EA681E" w:rsidRDefault="00EA681E" w:rsidP="00EA681E">
      <w:pPr>
        <w:jc w:val="both"/>
        <w:rPr>
          <w:rFonts w:ascii="Marianne" w:hAnsi="Marianne"/>
        </w:rPr>
      </w:pPr>
    </w:p>
    <w:p w14:paraId="468F0353" w14:textId="77777777" w:rsidR="00EA681E" w:rsidRDefault="00EA681E" w:rsidP="00EA681E">
      <w:pPr>
        <w:jc w:val="both"/>
        <w:rPr>
          <w:rFonts w:ascii="Marianne" w:hAnsi="Marianne"/>
        </w:rPr>
      </w:pPr>
    </w:p>
    <w:p w14:paraId="777F5B38" w14:textId="77777777" w:rsidR="00EA681E" w:rsidRDefault="00EA681E" w:rsidP="00EA681E">
      <w:pPr>
        <w:rPr>
          <w:rFonts w:ascii="Marianne" w:hAnsi="Marianne"/>
        </w:rPr>
        <w:sectPr w:rsidR="00EA681E" w:rsidSect="00EA681E">
          <w:pgSz w:w="11906" w:h="16838"/>
          <w:pgMar w:top="1417" w:right="1417" w:bottom="1417" w:left="1417" w:header="708" w:footer="708" w:gutter="0"/>
          <w:cols w:space="708"/>
          <w:docGrid w:linePitch="360"/>
        </w:sectPr>
      </w:pPr>
    </w:p>
    <w:p w14:paraId="6BDB6BE7" w14:textId="77777777" w:rsidR="00EA681E" w:rsidRDefault="00EA681E" w:rsidP="00EA681E">
      <w:pPr>
        <w:shd w:val="clear" w:color="auto" w:fill="8EAADB" w:themeFill="accent5" w:themeFillTint="99"/>
        <w:spacing w:after="0" w:line="240" w:lineRule="auto"/>
        <w:jc w:val="center"/>
        <w:rPr>
          <w:rFonts w:ascii="Marianne" w:hAnsi="Marianne"/>
          <w:sz w:val="20"/>
        </w:rPr>
      </w:pPr>
      <w:r>
        <w:rPr>
          <w:rFonts w:ascii="Marianne" w:hAnsi="Marianne"/>
          <w:b/>
          <w:bCs/>
        </w:rPr>
        <w:lastRenderedPageBreak/>
        <w:t>Attestations : Contrat d’Engagement Républicain</w:t>
      </w:r>
    </w:p>
    <w:p w14:paraId="5BC760CC" w14:textId="77777777" w:rsidR="00EA681E" w:rsidRPr="00BF470B" w:rsidRDefault="00EA681E" w:rsidP="00EA681E">
      <w:pPr>
        <w:spacing w:before="120"/>
        <w:jc w:val="center"/>
        <w:rPr>
          <w:rFonts w:ascii="Marianne" w:hAnsi="Marianne"/>
          <w:i/>
        </w:rPr>
      </w:pPr>
      <w:r w:rsidRPr="00BF470B">
        <w:rPr>
          <w:rFonts w:ascii="Marianne" w:hAnsi="Marianne"/>
          <w:i/>
        </w:rPr>
        <w:t>A joindre à toute demande de subvention faite préalablement</w:t>
      </w:r>
      <w:r>
        <w:rPr>
          <w:rFonts w:ascii="Marianne" w:hAnsi="Marianne"/>
          <w:i/>
        </w:rPr>
        <w:t xml:space="preserve"> </w:t>
      </w:r>
      <w:r w:rsidRPr="00BF470B">
        <w:rPr>
          <w:rFonts w:ascii="Marianne" w:hAnsi="Marianne"/>
          <w:i/>
        </w:rPr>
        <w:t>à la signature effective du CER.</w:t>
      </w:r>
    </w:p>
    <w:p w14:paraId="0AD950E6" w14:textId="77777777" w:rsidR="00EA681E" w:rsidRPr="00BF470B" w:rsidRDefault="00EA681E" w:rsidP="00EA681E">
      <w:pPr>
        <w:jc w:val="both"/>
        <w:rPr>
          <w:rFonts w:ascii="Marianne" w:hAnsi="Marianne"/>
          <w:b/>
          <w:u w:val="single"/>
        </w:rPr>
      </w:pPr>
      <w:r w:rsidRPr="00BF470B">
        <w:rPr>
          <w:rFonts w:ascii="Marianne" w:hAnsi="Marianne"/>
          <w:b/>
          <w:u w:val="single"/>
        </w:rPr>
        <w:t xml:space="preserve">Loi n° 2000-321 du 12 avril 2000 relative aux droits des citoyens dans leurs relations avec les administrations </w:t>
      </w:r>
    </w:p>
    <w:p w14:paraId="4E01326A" w14:textId="77777777" w:rsidR="00EA681E" w:rsidRPr="00BF470B" w:rsidRDefault="00EA681E" w:rsidP="00EA681E">
      <w:pPr>
        <w:jc w:val="both"/>
        <w:rPr>
          <w:rFonts w:ascii="Marianne" w:hAnsi="Marianne"/>
          <w:b/>
        </w:rPr>
      </w:pPr>
      <w:r w:rsidRPr="00BF470B">
        <w:rPr>
          <w:rFonts w:ascii="Marianne" w:hAnsi="Marianne"/>
          <w:b/>
        </w:rPr>
        <w:t xml:space="preserve">Article 10-1 (version en vigueur depuis le 26 août 2021). </w:t>
      </w:r>
    </w:p>
    <w:p w14:paraId="1EF7E274" w14:textId="77777777" w:rsidR="00EA681E" w:rsidRDefault="00EA681E" w:rsidP="00EA681E">
      <w:pPr>
        <w:jc w:val="both"/>
        <w:rPr>
          <w:rFonts w:ascii="Marianne" w:hAnsi="Marianne"/>
        </w:rPr>
      </w:pPr>
      <w:r w:rsidRPr="00BF470B">
        <w:rPr>
          <w:rFonts w:ascii="Marianne" w:hAnsi="Marianne"/>
        </w:rPr>
        <w:t xml:space="preserve">Toute association ou fondation qui sollicite l'octroi d'une subvention au sens de l'article 9-1 auprès d'une autorité administrative ou d'un organisme chargé de la gestion d'un service public industriel et commercial s'engage, par la souscription d'un contrat d'engagement républicain : </w:t>
      </w:r>
    </w:p>
    <w:p w14:paraId="26B73CBB" w14:textId="77777777" w:rsidR="00EA681E" w:rsidRDefault="00EA681E" w:rsidP="00EA681E">
      <w:pPr>
        <w:jc w:val="both"/>
        <w:rPr>
          <w:rFonts w:ascii="Marianne" w:hAnsi="Marianne"/>
        </w:rPr>
      </w:pPr>
      <w:r w:rsidRPr="00BF470B">
        <w:rPr>
          <w:rFonts w:ascii="Marianne" w:hAnsi="Marianne"/>
        </w:rPr>
        <w:t xml:space="preserve">1° A respecter les principes de liberté, d'égalité, de fraternité et de dignité de la personne humaine, ainsi que les symboles de la République au sens de l'article 2 de la Constitution ; </w:t>
      </w:r>
    </w:p>
    <w:p w14:paraId="5EA19B70" w14:textId="77777777" w:rsidR="00EA681E" w:rsidRDefault="00EA681E" w:rsidP="00EA681E">
      <w:pPr>
        <w:jc w:val="both"/>
        <w:rPr>
          <w:rFonts w:ascii="Marianne" w:hAnsi="Marianne"/>
        </w:rPr>
      </w:pPr>
      <w:r w:rsidRPr="00BF470B">
        <w:rPr>
          <w:rFonts w:ascii="Marianne" w:hAnsi="Marianne"/>
        </w:rPr>
        <w:t xml:space="preserve">2° A ne pas remettre en cause le caractère laïque de la République ; </w:t>
      </w:r>
    </w:p>
    <w:p w14:paraId="78D4F8CB" w14:textId="77777777" w:rsidR="00EA681E" w:rsidRDefault="00EA681E" w:rsidP="00EA681E">
      <w:pPr>
        <w:jc w:val="both"/>
        <w:rPr>
          <w:rFonts w:ascii="Marianne" w:hAnsi="Marianne"/>
        </w:rPr>
      </w:pPr>
      <w:r w:rsidRPr="00BF470B">
        <w:rPr>
          <w:rFonts w:ascii="Marianne" w:hAnsi="Marianne"/>
        </w:rPr>
        <w:t xml:space="preserve">3° A s'abstenir de toute action portant atteinte à l'ordre public. Cette obligation est réputée satisfaite par les associations agréées au titre de l'article 25-1 de la présente loi ainsi que par les associations et fondations reconnues d'utilité publique. </w:t>
      </w:r>
    </w:p>
    <w:p w14:paraId="1D596D2C" w14:textId="77777777" w:rsidR="00EA681E" w:rsidRDefault="00EA681E" w:rsidP="00EA681E">
      <w:pPr>
        <w:jc w:val="both"/>
        <w:rPr>
          <w:rFonts w:ascii="Marianne" w:hAnsi="Marianne"/>
        </w:rPr>
      </w:pPr>
      <w:r w:rsidRPr="00BF470B">
        <w:rPr>
          <w:rFonts w:ascii="Marianne" w:hAnsi="Marianne"/>
        </w:rPr>
        <w:t xml:space="preserve">L'association qui s'engage à respecter les principes inscrits dans le contrat d'engagement républicain qu'elle a souscrit en informe ses membres par tout moyen. </w:t>
      </w:r>
    </w:p>
    <w:p w14:paraId="0ABDFA58" w14:textId="77777777" w:rsidR="00EA681E" w:rsidRDefault="00EA681E" w:rsidP="00EA681E">
      <w:pPr>
        <w:jc w:val="both"/>
        <w:rPr>
          <w:rFonts w:ascii="Marianne" w:hAnsi="Marianne"/>
        </w:rPr>
      </w:pPr>
      <w:r w:rsidRPr="00BF470B">
        <w:rPr>
          <w:rFonts w:ascii="Marianne" w:hAnsi="Marianne"/>
        </w:rPr>
        <w:t xml:space="preserve">Lorsque l'objet que poursuit l'association ou la fondation sollicitant l'octroi d'une subvention, son activité ou les modalités selon lesquelles cette activité est conduite sont illicites ou incompatibles avec le contrat d'engagement républicain souscrit, l'autorité ou l'organisme sollicité refuse la subvention demandée. </w:t>
      </w:r>
    </w:p>
    <w:p w14:paraId="3539AEC7" w14:textId="77777777" w:rsidR="00EA681E" w:rsidRDefault="00EA681E" w:rsidP="00EA681E">
      <w:pPr>
        <w:jc w:val="both"/>
        <w:rPr>
          <w:rFonts w:ascii="Marianne" w:hAnsi="Marianne"/>
        </w:rPr>
      </w:pPr>
      <w:r w:rsidRPr="00BF470B">
        <w:rPr>
          <w:rFonts w:ascii="Marianne" w:hAnsi="Marianne"/>
        </w:rPr>
        <w:t xml:space="preserve">S'il est établi que l'association ou la fondation bénéficiaire d'une subvention poursuit un objet ou exerce une activité illicite ou que l'activité ou les modalités selon lesquelles l'association ou la fondation la conduit sont incompatibles avec le contrat d'engagement républicain souscrit, l'autorité ou l'organisme ayant attribué la subvention procède au retrait de cette subvention par une décision motivée, après que le bénéficiaire a été mis à même de présenter ses observations dans les conditions prévues à l'article L. 122-1 du code des relations entre le public et l'administration, et enjoint au bénéficiaire de lui restituer, dans un délai ne pouvant excéder six mois à compter de la décision de retrait, les sommes versées ou, en cas de subvention en nature, sa valeur monétaire. </w:t>
      </w:r>
    </w:p>
    <w:p w14:paraId="00F2D39A" w14:textId="77777777" w:rsidR="00EA681E" w:rsidRDefault="00EA681E" w:rsidP="00EA681E">
      <w:pPr>
        <w:jc w:val="both"/>
        <w:rPr>
          <w:rFonts w:ascii="Marianne" w:hAnsi="Marianne"/>
        </w:rPr>
      </w:pPr>
      <w:r w:rsidRPr="00BF470B">
        <w:rPr>
          <w:rFonts w:ascii="Marianne" w:hAnsi="Marianne"/>
        </w:rPr>
        <w:t xml:space="preserve">Si l'une des autorités ou l'un des organismes mentionnés au premier alinéa du présent article procède au retrait d'une subvention dans les conditions définies au huitième </w:t>
      </w:r>
      <w:r w:rsidRPr="00BF470B">
        <w:rPr>
          <w:rFonts w:ascii="Marianne" w:hAnsi="Marianne"/>
        </w:rPr>
        <w:lastRenderedPageBreak/>
        <w:t xml:space="preserve">alinéa, cette autorité ou cet organisme communique sa décision au représentant de l'Etat dans le département du siège de l'association ou de la fondation et, le cas échéant, aux autres autorités et organismes concourant, à sa connaissance, au financement de cette association ou de cette fondation. </w:t>
      </w:r>
    </w:p>
    <w:p w14:paraId="7EAC5D1C" w14:textId="77777777" w:rsidR="00EA681E" w:rsidRDefault="00EA681E" w:rsidP="00EA681E">
      <w:pPr>
        <w:jc w:val="both"/>
        <w:rPr>
          <w:rFonts w:ascii="Marianne" w:hAnsi="Marianne"/>
        </w:rPr>
      </w:pPr>
      <w:r w:rsidRPr="00BF470B">
        <w:rPr>
          <w:rFonts w:ascii="Marianne" w:hAnsi="Marianne"/>
        </w:rPr>
        <w:t xml:space="preserve">Un décret en Conseil d'Etat précise les modalités d'application du présent article. </w:t>
      </w:r>
    </w:p>
    <w:p w14:paraId="357CF4C8" w14:textId="77777777" w:rsidR="00EA681E" w:rsidRPr="00BF470B" w:rsidRDefault="00EA681E" w:rsidP="00EA681E">
      <w:pPr>
        <w:jc w:val="both"/>
        <w:rPr>
          <w:rFonts w:ascii="Marianne" w:hAnsi="Marianne"/>
          <w:i/>
        </w:rPr>
      </w:pPr>
      <w:r w:rsidRPr="00BF470B">
        <w:rPr>
          <w:rFonts w:ascii="Marianne" w:hAnsi="Marianne"/>
          <w:i/>
        </w:rPr>
        <w:t xml:space="preserve">Par décision du Conseil constitutionnel n° 2021-823 DC du 13 août 2021, l'article 10-1 de la loi n° 2000-321 du 12 avril 2000 relative aux droits des citoyens dans leurs relations avec les administrations, dans sa rédaction issue de l’article 12 de la loi n° 2021-1109 du 24 août 2021 confortant le respect des principes de la République, a été déclaré conforme à la Constitution sous la réserve énoncée au paragraphe 25 aux termes de laquelle : " Les dispositions contestées prévoient que, en cas de manquement au contrat d'engagement, il est procédé au retrait de la subvention publique, à l'issue d'une procédure contradictoire, sur décision motivée de l'autorité ou de l'organisme, et qu'un délai de six mois est imparti à l'association pour restituer les fonds qui lui ont été versés. Toutefois, ce retrait ne saurait, sans porter une atteinte disproportionnée à la liberté d'association, conduire à la restitution de sommes versées au titre d'une période antérieure au manquement au contrat d'engagement. " </w:t>
      </w:r>
    </w:p>
    <w:p w14:paraId="15C77A8B" w14:textId="77777777" w:rsidR="00EA681E" w:rsidRDefault="00EA681E" w:rsidP="00EA681E">
      <w:pPr>
        <w:jc w:val="both"/>
        <w:rPr>
          <w:rFonts w:ascii="Marianne" w:hAnsi="Marianne"/>
        </w:rPr>
      </w:pPr>
      <w:r>
        <w:rPr>
          <w:rFonts w:ascii="Marianne" w:hAnsi="Marianne"/>
        </w:rPr>
        <w:t>Je soussigné (Prénom + Nom + Fonction)</w:t>
      </w:r>
      <w:r w:rsidRPr="00BF470B">
        <w:rPr>
          <w:rFonts w:ascii="Marianne" w:hAnsi="Marianne"/>
        </w:rPr>
        <w:t xml:space="preserve"> </w:t>
      </w:r>
      <w:sdt>
        <w:sdtPr>
          <w:rPr>
            <w:rFonts w:ascii="Arial" w:hAnsi="Arial" w:cs="Arial"/>
            <w:sz w:val="20"/>
            <w:szCs w:val="20"/>
          </w:rPr>
          <w:id w:val="1542630098"/>
          <w:showingPlcHdr/>
        </w:sdtPr>
        <w:sdtEndPr/>
        <w:sdtContent>
          <w:r w:rsidRPr="00CD00D0">
            <w:rPr>
              <w:color w:val="808080"/>
              <w:sz w:val="20"/>
              <w:szCs w:val="20"/>
            </w:rPr>
            <w:t>Cliquez ici pour taper du texte.</w:t>
          </w:r>
        </w:sdtContent>
      </w:sdt>
      <w:r w:rsidRPr="00BF470B">
        <w:rPr>
          <w:rFonts w:ascii="Marianne" w:hAnsi="Marianne"/>
        </w:rPr>
        <w:t xml:space="preserve"> déclare que l’association que je représente souscrit au CER et en respecte les engagements. </w:t>
      </w:r>
    </w:p>
    <w:p w14:paraId="20B4F0D4" w14:textId="77777777" w:rsidR="00EA681E" w:rsidRDefault="00EA681E" w:rsidP="00EA681E">
      <w:pPr>
        <w:jc w:val="both"/>
        <w:rPr>
          <w:rFonts w:ascii="Marianne" w:hAnsi="Marianne"/>
        </w:rPr>
      </w:pPr>
      <w:r>
        <w:rPr>
          <w:rFonts w:ascii="Marianne" w:hAnsi="Marianne"/>
        </w:rPr>
        <w:t xml:space="preserve">Date : </w:t>
      </w:r>
      <w:sdt>
        <w:sdtPr>
          <w:rPr>
            <w:rFonts w:ascii="Arial" w:hAnsi="Arial" w:cs="Arial"/>
            <w:sz w:val="20"/>
            <w:szCs w:val="20"/>
          </w:rPr>
          <w:id w:val="796257881"/>
          <w:showingPlcHdr/>
        </w:sdtPr>
        <w:sdtEndPr/>
        <w:sdtContent>
          <w:r w:rsidRPr="00CD00D0">
            <w:rPr>
              <w:color w:val="808080"/>
              <w:sz w:val="20"/>
              <w:szCs w:val="20"/>
            </w:rPr>
            <w:t>Cliquez ici pour taper du texte.</w:t>
          </w:r>
        </w:sdtContent>
      </w:sdt>
    </w:p>
    <w:p w14:paraId="5887AFAF" w14:textId="77777777" w:rsidR="00EA681E" w:rsidRDefault="00EA681E" w:rsidP="00EA681E">
      <w:pPr>
        <w:jc w:val="both"/>
        <w:rPr>
          <w:rFonts w:ascii="Marianne" w:hAnsi="Marianne"/>
        </w:rPr>
      </w:pPr>
    </w:p>
    <w:p w14:paraId="686BAF07" w14:textId="77777777" w:rsidR="00EA681E" w:rsidRPr="00BF470B" w:rsidRDefault="00EA681E" w:rsidP="00EA681E">
      <w:pPr>
        <w:jc w:val="both"/>
        <w:rPr>
          <w:rFonts w:ascii="Marianne" w:hAnsi="Marianne"/>
        </w:rPr>
      </w:pPr>
      <w:proofErr w:type="gramStart"/>
      <w:r w:rsidRPr="00BF470B">
        <w:rPr>
          <w:rFonts w:ascii="Marianne" w:hAnsi="Marianne"/>
        </w:rPr>
        <w:t>Signatur</w:t>
      </w:r>
      <w:r>
        <w:rPr>
          <w:rFonts w:ascii="Marianne" w:hAnsi="Marianne"/>
        </w:rPr>
        <w:t>e  +</w:t>
      </w:r>
      <w:proofErr w:type="gramEnd"/>
      <w:r>
        <w:rPr>
          <w:rFonts w:ascii="Marianne" w:hAnsi="Marianne"/>
        </w:rPr>
        <w:t xml:space="preserve"> Cachet de la </w:t>
      </w:r>
      <w:proofErr w:type="gramStart"/>
      <w:r>
        <w:rPr>
          <w:rFonts w:ascii="Marianne" w:hAnsi="Marianne"/>
        </w:rPr>
        <w:t>structure:</w:t>
      </w:r>
      <w:proofErr w:type="gramEnd"/>
      <w:r>
        <w:rPr>
          <w:rFonts w:ascii="Marianne" w:hAnsi="Marianne"/>
        </w:rPr>
        <w:t xml:space="preserve"> </w:t>
      </w:r>
    </w:p>
    <w:p w14:paraId="7E925EE3" w14:textId="340627F3" w:rsidR="007F6BB5" w:rsidRDefault="007F6BB5">
      <w:pPr>
        <w:jc w:val="both"/>
      </w:pPr>
    </w:p>
    <w:sectPr w:rsidR="007F6BB5">
      <w:footerReference w:type="default" r:id="rId35"/>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8AB0E" w14:textId="77777777" w:rsidR="00B64615" w:rsidRDefault="00B64615">
      <w:pPr>
        <w:spacing w:after="0" w:line="240" w:lineRule="auto"/>
      </w:pPr>
      <w:r>
        <w:separator/>
      </w:r>
    </w:p>
  </w:endnote>
  <w:endnote w:type="continuationSeparator" w:id="0">
    <w:p w14:paraId="488C5E8F" w14:textId="77777777" w:rsidR="00B64615" w:rsidRDefault="00B64615">
      <w:pPr>
        <w:spacing w:after="0" w:line="240" w:lineRule="auto"/>
      </w:pPr>
      <w:r>
        <w:continuationSeparator/>
      </w:r>
    </w:p>
  </w:endnote>
  <w:endnote w:type="continuationNotice" w:id="1">
    <w:p w14:paraId="46407601" w14:textId="77777777" w:rsidR="00B64615" w:rsidRDefault="00B646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DIN Con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jaVu Serif Condensed">
    <w:panose1 w:val="02060606050605020204"/>
    <w:charset w:val="00"/>
    <w:family w:val="roman"/>
    <w:pitch w:val="variable"/>
    <w:sig w:usb0="E50006FF" w:usb1="5200F9FB" w:usb2="0A040020" w:usb3="00000000" w:csb0="0000009F" w:csb1="00000000"/>
  </w:font>
  <w:font w:name="Liberation Sans">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540047"/>
      <w:docPartObj>
        <w:docPartGallery w:val="Page Numbers (Bottom of Page)"/>
        <w:docPartUnique/>
      </w:docPartObj>
    </w:sdtPr>
    <w:sdtEndPr/>
    <w:sdtContent>
      <w:p w14:paraId="16F052FE" w14:textId="77777777" w:rsidR="00EA681E" w:rsidRDefault="00EA681E">
        <w:pPr>
          <w:pStyle w:val="Pieddepage"/>
          <w:jc w:val="right"/>
        </w:pPr>
        <w:r>
          <w:fldChar w:fldCharType="begin"/>
        </w:r>
        <w:r>
          <w:instrText>PAGE   \* MERGEFORMAT</w:instrText>
        </w:r>
        <w:r>
          <w:fldChar w:fldCharType="separate"/>
        </w:r>
        <w:r>
          <w:rPr>
            <w:noProof/>
          </w:rPr>
          <w:t>15</w:t>
        </w:r>
        <w:r>
          <w:fldChar w:fldCharType="end"/>
        </w:r>
      </w:p>
    </w:sdtContent>
  </w:sdt>
  <w:p w14:paraId="1CAC90AD" w14:textId="77777777" w:rsidR="00EA681E" w:rsidRDefault="00EA68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EEAF" w14:textId="77777777" w:rsidR="007F6BB5" w:rsidRDefault="00644E7F">
    <w:pPr>
      <w:tabs>
        <w:tab w:val="center" w:pos="4550"/>
        <w:tab w:val="left" w:pos="5818"/>
      </w:tabs>
      <w:ind w:right="260"/>
      <w:jc w:val="right"/>
      <w:rPr>
        <w:rFonts w:cstheme="minorHAnsi"/>
        <w:color w:val="222A35" w:themeColor="text2" w:themeShade="80"/>
        <w:sz w:val="20"/>
        <w:szCs w:val="20"/>
      </w:rPr>
    </w:pPr>
    <w:r>
      <w:rPr>
        <w:rFonts w:cstheme="minorHAnsi"/>
        <w:color w:val="8496B0" w:themeColor="text2" w:themeTint="99"/>
        <w:spacing w:val="60"/>
        <w:sz w:val="20"/>
        <w:szCs w:val="20"/>
      </w:rPr>
      <w:t>Page</w:t>
    </w:r>
    <w:r>
      <w:rPr>
        <w:rFonts w:cstheme="minorHAnsi"/>
        <w:color w:val="8496B0" w:themeColor="text2" w:themeTint="99"/>
        <w:sz w:val="20"/>
        <w:szCs w:val="20"/>
      </w:rPr>
      <w:t xml:space="preserve"> </w:t>
    </w:r>
    <w:r>
      <w:rPr>
        <w:rFonts w:cstheme="minorHAnsi"/>
        <w:color w:val="323E4F" w:themeColor="text2" w:themeShade="BF"/>
        <w:sz w:val="20"/>
        <w:szCs w:val="20"/>
      </w:rPr>
      <w:fldChar w:fldCharType="begin"/>
    </w:r>
    <w:r>
      <w:rPr>
        <w:rFonts w:cstheme="minorHAnsi"/>
        <w:color w:val="323E4F" w:themeColor="text2" w:themeShade="BF"/>
        <w:sz w:val="20"/>
        <w:szCs w:val="20"/>
      </w:rPr>
      <w:instrText>PAGE   \* MERGEFORMAT</w:instrText>
    </w:r>
    <w:r>
      <w:rPr>
        <w:rFonts w:cstheme="minorHAnsi"/>
        <w:color w:val="323E4F" w:themeColor="text2" w:themeShade="BF"/>
        <w:sz w:val="20"/>
        <w:szCs w:val="20"/>
      </w:rPr>
      <w:fldChar w:fldCharType="separate"/>
    </w:r>
    <w:r>
      <w:rPr>
        <w:rFonts w:cstheme="minorHAnsi"/>
        <w:noProof/>
        <w:color w:val="323E4F" w:themeColor="text2" w:themeShade="BF"/>
        <w:sz w:val="20"/>
        <w:szCs w:val="20"/>
      </w:rPr>
      <w:t>5</w:t>
    </w:r>
    <w:r>
      <w:rPr>
        <w:rFonts w:cstheme="minorHAnsi"/>
        <w:color w:val="323E4F" w:themeColor="text2" w:themeShade="BF"/>
        <w:sz w:val="20"/>
        <w:szCs w:val="20"/>
      </w:rPr>
      <w:fldChar w:fldCharType="end"/>
    </w:r>
    <w:r>
      <w:rPr>
        <w:rFonts w:cstheme="minorHAnsi"/>
        <w:color w:val="323E4F" w:themeColor="text2" w:themeShade="BF"/>
        <w:sz w:val="20"/>
        <w:szCs w:val="20"/>
      </w:rPr>
      <w:t xml:space="preserve"> | </w:t>
    </w:r>
    <w:r>
      <w:rPr>
        <w:rFonts w:cstheme="minorHAnsi"/>
        <w:color w:val="323E4F" w:themeColor="text2" w:themeShade="BF"/>
        <w:sz w:val="20"/>
        <w:szCs w:val="20"/>
      </w:rPr>
      <w:fldChar w:fldCharType="begin"/>
    </w:r>
    <w:r>
      <w:rPr>
        <w:rFonts w:cstheme="minorHAnsi"/>
        <w:color w:val="323E4F" w:themeColor="text2" w:themeShade="BF"/>
        <w:sz w:val="20"/>
        <w:szCs w:val="20"/>
      </w:rPr>
      <w:instrText>NUMPAGES  \* Arabic  \* MERGEFORMAT</w:instrText>
    </w:r>
    <w:r>
      <w:rPr>
        <w:rFonts w:cstheme="minorHAnsi"/>
        <w:color w:val="323E4F" w:themeColor="text2" w:themeShade="BF"/>
        <w:sz w:val="20"/>
        <w:szCs w:val="20"/>
      </w:rPr>
      <w:fldChar w:fldCharType="separate"/>
    </w:r>
    <w:r>
      <w:rPr>
        <w:rFonts w:cstheme="minorHAnsi"/>
        <w:noProof/>
        <w:color w:val="323E4F" w:themeColor="text2" w:themeShade="BF"/>
        <w:sz w:val="20"/>
        <w:szCs w:val="20"/>
      </w:rPr>
      <w:t>16</w:t>
    </w:r>
    <w:r>
      <w:rPr>
        <w:rFonts w:cstheme="minorHAnsi"/>
        <w:color w:val="323E4F" w:themeColor="text2" w:themeShade="BF"/>
        <w:sz w:val="20"/>
        <w:szCs w:val="20"/>
      </w:rPr>
      <w:fldChar w:fldCharType="end"/>
    </w:r>
  </w:p>
  <w:p w14:paraId="173B75B6" w14:textId="77777777" w:rsidR="007F6BB5" w:rsidRDefault="007F6BB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1B53D" w14:textId="77777777" w:rsidR="00B64615" w:rsidRDefault="00B64615">
      <w:pPr>
        <w:spacing w:after="0" w:line="240" w:lineRule="auto"/>
      </w:pPr>
      <w:r>
        <w:separator/>
      </w:r>
    </w:p>
  </w:footnote>
  <w:footnote w:type="continuationSeparator" w:id="0">
    <w:p w14:paraId="1C8AFBA8" w14:textId="77777777" w:rsidR="00B64615" w:rsidRDefault="00B64615">
      <w:pPr>
        <w:spacing w:after="0" w:line="240" w:lineRule="auto"/>
      </w:pPr>
      <w:r>
        <w:continuationSeparator/>
      </w:r>
    </w:p>
  </w:footnote>
  <w:footnote w:type="continuationNotice" w:id="1">
    <w:p w14:paraId="651A0BA6" w14:textId="77777777" w:rsidR="00B64615" w:rsidRDefault="00B64615">
      <w:pPr>
        <w:spacing w:after="0" w:line="240" w:lineRule="auto"/>
      </w:pPr>
    </w:p>
  </w:footnote>
  <w:footnote w:id="2">
    <w:p w14:paraId="32A1D812" w14:textId="77777777" w:rsidR="00303722" w:rsidRDefault="00303722" w:rsidP="00303722">
      <w:pPr>
        <w:pStyle w:val="Notedebasdepage"/>
        <w:rPr>
          <w:rFonts w:cstheme="minorHAnsi"/>
          <w:sz w:val="18"/>
          <w:szCs w:val="18"/>
        </w:rPr>
      </w:pPr>
      <w:r>
        <w:rPr>
          <w:rStyle w:val="Appelnotedebasdep"/>
          <w:rFonts w:cstheme="minorHAnsi"/>
          <w:sz w:val="18"/>
          <w:szCs w:val="18"/>
        </w:rPr>
        <w:footnoteRef/>
      </w:r>
      <w:r>
        <w:rPr>
          <w:rFonts w:cstheme="minorHAnsi"/>
          <w:sz w:val="18"/>
          <w:szCs w:val="18"/>
        </w:rPr>
        <w:t xml:space="preserve"> DREETS, DRIEETS en Ile-de-France DEETS en outre-mer pour l’échelon régional et DDETS pour l’échelon départemental.</w:t>
      </w:r>
    </w:p>
  </w:footnote>
  <w:footnote w:id="3">
    <w:p w14:paraId="05EAFBB1" w14:textId="77777777" w:rsidR="00303722" w:rsidRDefault="00303722" w:rsidP="00303722">
      <w:pPr>
        <w:pStyle w:val="Notedebasdepage"/>
        <w:rPr>
          <w:rFonts w:cstheme="minorHAnsi"/>
          <w:sz w:val="18"/>
          <w:szCs w:val="18"/>
        </w:rPr>
      </w:pPr>
      <w:r>
        <w:rPr>
          <w:rStyle w:val="Appelnotedebasdep"/>
          <w:rFonts w:cstheme="minorHAnsi"/>
          <w:sz w:val="18"/>
          <w:szCs w:val="18"/>
        </w:rPr>
        <w:footnoteRef/>
      </w:r>
      <w:r>
        <w:rPr>
          <w:rFonts w:cstheme="minorHAnsi"/>
          <w:sz w:val="18"/>
          <w:szCs w:val="18"/>
        </w:rPr>
        <w:t xml:space="preserve"> Retrouvez l’ensemble des structures inclusive sur Le Marché de l’inclusion</w:t>
      </w:r>
    </w:p>
  </w:footnote>
  <w:footnote w:id="4">
    <w:p w14:paraId="22C65DEA" w14:textId="77777777" w:rsidR="00303722" w:rsidRDefault="00303722" w:rsidP="00303722">
      <w:pPr>
        <w:pStyle w:val="Notedebasdepage"/>
        <w:rPr>
          <w:rFonts w:cstheme="minorHAnsi"/>
          <w:sz w:val="18"/>
          <w:szCs w:val="18"/>
        </w:rPr>
      </w:pPr>
      <w:r>
        <w:rPr>
          <w:rStyle w:val="Appelnotedebasdep"/>
          <w:rFonts w:cstheme="minorHAnsi"/>
          <w:sz w:val="18"/>
          <w:szCs w:val="18"/>
        </w:rPr>
        <w:footnoteRef/>
      </w:r>
      <w:r>
        <w:rPr>
          <w:rFonts w:cstheme="minorHAnsi"/>
          <w:sz w:val="18"/>
          <w:szCs w:val="18"/>
        </w:rPr>
        <w:t xml:space="preserve"> Le cadrage attendu de ces deux postes « facilitateurs » et « coordinateurs » est présenté en annexe</w:t>
      </w:r>
    </w:p>
  </w:footnote>
  <w:footnote w:id="5">
    <w:p w14:paraId="3A0A2AFA" w14:textId="77777777" w:rsidR="007F6BB5" w:rsidRDefault="00644E7F">
      <w:pPr>
        <w:pStyle w:val="Notedebasdepage"/>
        <w:rPr>
          <w:rFonts w:cstheme="minorHAnsi"/>
          <w:sz w:val="18"/>
          <w:szCs w:val="18"/>
        </w:rPr>
      </w:pPr>
      <w:r>
        <w:rPr>
          <w:rStyle w:val="Appelnotedebasdep"/>
          <w:rFonts w:cstheme="minorHAnsi"/>
          <w:sz w:val="18"/>
          <w:szCs w:val="18"/>
        </w:rPr>
        <w:footnoteRef/>
      </w:r>
      <w:r>
        <w:rPr>
          <w:rFonts w:cstheme="minorHAnsi"/>
          <w:sz w:val="18"/>
          <w:szCs w:val="18"/>
        </w:rPr>
        <w:t xml:space="preserve"> ETP : équivalent temps plein</w:t>
      </w:r>
    </w:p>
  </w:footnote>
  <w:footnote w:id="6">
    <w:p w14:paraId="331F8253" w14:textId="77777777" w:rsidR="007F6BB5" w:rsidRDefault="00644E7F">
      <w:pPr>
        <w:pStyle w:val="Notedebasdepage"/>
        <w:rPr>
          <w:rFonts w:cstheme="minorHAnsi"/>
        </w:rPr>
      </w:pPr>
      <w:r>
        <w:rPr>
          <w:rStyle w:val="Appelnotedebasdep"/>
          <w:rFonts w:cstheme="minorHAnsi"/>
          <w:sz w:val="18"/>
          <w:szCs w:val="18"/>
        </w:rPr>
        <w:footnoteRef/>
      </w:r>
      <w:r>
        <w:rPr>
          <w:rFonts w:cstheme="minorHAnsi"/>
          <w:sz w:val="18"/>
          <w:szCs w:val="18"/>
        </w:rPr>
        <w:t xml:space="preserve"> Le PNAD précise : « Une considération sociale est définie comme la prise en compte de la dimension sociale dans l’acte d’achat. La dimension sociale est entendue au sens large, comme par exemple, l’insertion des publics éloignés de</w:t>
      </w:r>
      <w:r>
        <w:rPr>
          <w:rFonts w:ascii="Cambria" w:hAnsi="Cambria"/>
          <w:sz w:val="18"/>
          <w:szCs w:val="18"/>
        </w:rPr>
        <w:t xml:space="preserve"> l’emploi et de personnes en situation de handicap, la lutte contre les discriminations, notamment la promotion de </w:t>
      </w:r>
      <w:r>
        <w:rPr>
          <w:rFonts w:ascii="Cambria" w:hAnsi="Cambria" w:hint="eastAsia"/>
          <w:sz w:val="18"/>
          <w:szCs w:val="18"/>
        </w:rPr>
        <w:t>l</w:t>
      </w:r>
      <w:r>
        <w:rPr>
          <w:rFonts w:ascii="Cambria" w:hAnsi="Cambria"/>
          <w:sz w:val="18"/>
          <w:szCs w:val="18"/>
        </w:rPr>
        <w:t>’</w:t>
      </w:r>
      <w:r>
        <w:rPr>
          <w:rFonts w:ascii="Cambria" w:hAnsi="Cambria" w:hint="eastAsia"/>
          <w:sz w:val="18"/>
          <w:szCs w:val="18"/>
        </w:rPr>
        <w:t>é</w:t>
      </w:r>
      <w:r>
        <w:rPr>
          <w:rFonts w:ascii="Cambria" w:hAnsi="Cambria"/>
          <w:sz w:val="18"/>
          <w:szCs w:val="18"/>
        </w:rPr>
        <w:t>galit</w:t>
      </w:r>
      <w:r>
        <w:rPr>
          <w:rFonts w:ascii="Cambria" w:hAnsi="Cambria" w:hint="eastAsia"/>
          <w:sz w:val="18"/>
          <w:szCs w:val="18"/>
        </w:rPr>
        <w:t>é</w:t>
      </w:r>
      <w:r>
        <w:rPr>
          <w:rFonts w:ascii="Cambria" w:hAnsi="Cambria"/>
          <w:sz w:val="18"/>
          <w:szCs w:val="18"/>
        </w:rPr>
        <w:t xml:space="preserve"> </w:t>
      </w:r>
      <w:r>
        <w:rPr>
          <w:rFonts w:cstheme="minorHAnsi"/>
          <w:sz w:val="18"/>
          <w:szCs w:val="18"/>
        </w:rPr>
        <w:t>femme/ homme,</w:t>
      </w:r>
      <w:r>
        <w:rPr>
          <w:rFonts w:cstheme="minorHAnsi"/>
          <w:sz w:val="18"/>
          <w:szCs w:val="18"/>
          <w:lang w:eastAsia="fr-FR"/>
        </w:rPr>
        <w:t xml:space="preserve"> le respect des exigences éthiques (respect des droits de l’homme...) ou équitables, la performance dans la protection ou la formation des salariés, en lien avec la prestation commandée, etc. »</w:t>
      </w:r>
    </w:p>
    <w:p w14:paraId="5AD78B42" w14:textId="77777777" w:rsidR="007F6BB5" w:rsidRDefault="007F6BB5">
      <w:pPr>
        <w:pStyle w:val="Notedebasdepage"/>
        <w:rPr>
          <w:rFonts w:cstheme="minorHAnsi"/>
        </w:rPr>
      </w:pPr>
    </w:p>
  </w:footnote>
  <w:footnote w:id="7">
    <w:p w14:paraId="1A064C67" w14:textId="77777777" w:rsidR="007F6BB5" w:rsidRDefault="00644E7F">
      <w:pPr>
        <w:pStyle w:val="Notedebasdepage"/>
      </w:pPr>
      <w:r>
        <w:rPr>
          <w:rFonts w:cstheme="minorHAnsi"/>
        </w:rPr>
        <w:footnoteRef/>
      </w:r>
      <w:r>
        <w:rPr>
          <w:rFonts w:cstheme="minorHAnsi"/>
        </w:rPr>
        <w:t xml:space="preserve"> https://lemarche.inclusion.beta.gouv.fr/</w:t>
      </w:r>
    </w:p>
  </w:footnote>
  <w:footnote w:id="8">
    <w:p w14:paraId="7EADD4B2" w14:textId="77777777" w:rsidR="007F6BB5" w:rsidRDefault="00644E7F">
      <w:pPr>
        <w:pStyle w:val="Notedebasdepage"/>
      </w:pPr>
      <w:r>
        <w:rPr>
          <w:rStyle w:val="Appelnotedebasdep"/>
        </w:rPr>
        <w:footnoteRef/>
      </w:r>
      <w:r>
        <w:t xml:space="preserve"> Annexe n°2</w:t>
      </w:r>
    </w:p>
  </w:footnote>
  <w:footnote w:id="9">
    <w:p w14:paraId="5213DDEF" w14:textId="77777777" w:rsidR="007F6BB5" w:rsidRDefault="00644E7F">
      <w:pPr>
        <w:pStyle w:val="Notedebasdepage"/>
      </w:pPr>
      <w:r>
        <w:rPr>
          <w:rStyle w:val="Appelnotedebasdep"/>
        </w:rPr>
        <w:footnoteRef/>
      </w:r>
      <w:r>
        <w:t xml:space="preserve"> La liste des interlocuteurs départementaux est publiée par chaque DREETS au moment du relais de cet AAP en local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BA5D" w14:textId="572704E9" w:rsidR="00EA681E" w:rsidRDefault="00B21B68" w:rsidP="00B26826">
    <w:pPr>
      <w:pStyle w:val="En-tte"/>
      <w:tabs>
        <w:tab w:val="clear" w:pos="4536"/>
        <w:tab w:val="clear" w:pos="9072"/>
        <w:tab w:val="left" w:pos="3135"/>
      </w:tabs>
    </w:pPr>
    <w:r>
      <w:rPr>
        <w:noProof/>
      </w:rPr>
      <w:drawing>
        <wp:inline distT="0" distB="0" distL="0" distR="0" wp14:anchorId="0EF443E0" wp14:editId="4BDCAB10">
          <wp:extent cx="922819" cy="955675"/>
          <wp:effectExtent l="0" t="0" r="0" b="0"/>
          <wp:docPr id="4130322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50436" name="Image 1648750436"/>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2133" cy="965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781F"/>
    <w:multiLevelType w:val="hybridMultilevel"/>
    <w:tmpl w:val="1C56944A"/>
    <w:lvl w:ilvl="0" w:tplc="35625000">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E42C69"/>
    <w:multiLevelType w:val="hybridMultilevel"/>
    <w:tmpl w:val="24B81990"/>
    <w:lvl w:ilvl="0" w:tplc="3BB4EB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150ED6"/>
    <w:multiLevelType w:val="hybridMultilevel"/>
    <w:tmpl w:val="926EF264"/>
    <w:lvl w:ilvl="0" w:tplc="35625000">
      <w:start w:val="4"/>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10E55DCC"/>
    <w:multiLevelType w:val="hybridMultilevel"/>
    <w:tmpl w:val="B44A0CCE"/>
    <w:lvl w:ilvl="0" w:tplc="3BB4EB8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380FA8"/>
    <w:multiLevelType w:val="hybridMultilevel"/>
    <w:tmpl w:val="6A8C1540"/>
    <w:lvl w:ilvl="0" w:tplc="03901748">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C354CC"/>
    <w:multiLevelType w:val="hybridMultilevel"/>
    <w:tmpl w:val="4D52B06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73A3BDD"/>
    <w:multiLevelType w:val="hybridMultilevel"/>
    <w:tmpl w:val="65EEB46C"/>
    <w:lvl w:ilvl="0" w:tplc="2EB41C26">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290D9C"/>
    <w:multiLevelType w:val="hybridMultilevel"/>
    <w:tmpl w:val="77BA7D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79610C"/>
    <w:multiLevelType w:val="hybridMultilevel"/>
    <w:tmpl w:val="B9F8F7F4"/>
    <w:lvl w:ilvl="0" w:tplc="D9D08034">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2F7D7A08"/>
    <w:multiLevelType w:val="hybridMultilevel"/>
    <w:tmpl w:val="FB3CB5EA"/>
    <w:lvl w:ilvl="0" w:tplc="3286BC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F53BAF"/>
    <w:multiLevelType w:val="hybridMultilevel"/>
    <w:tmpl w:val="B3EE453A"/>
    <w:lvl w:ilvl="0" w:tplc="1E6C8BD4">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ED251F"/>
    <w:multiLevelType w:val="hybridMultilevel"/>
    <w:tmpl w:val="90D6FF2C"/>
    <w:lvl w:ilvl="0" w:tplc="35625000">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9F729C"/>
    <w:multiLevelType w:val="hybridMultilevel"/>
    <w:tmpl w:val="59C65C1C"/>
    <w:lvl w:ilvl="0" w:tplc="10B6709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FEB40BA"/>
    <w:multiLevelType w:val="multilevel"/>
    <w:tmpl w:val="C7BE4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5208A5"/>
    <w:multiLevelType w:val="hybridMultilevel"/>
    <w:tmpl w:val="8EE8CFF2"/>
    <w:lvl w:ilvl="0" w:tplc="35625000">
      <w:start w:val="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8244A3E"/>
    <w:multiLevelType w:val="hybridMultilevel"/>
    <w:tmpl w:val="AAE002AA"/>
    <w:lvl w:ilvl="0" w:tplc="63DC4872">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9177057">
    <w:abstractNumId w:val="14"/>
  </w:num>
  <w:num w:numId="2" w16cid:durableId="1115057436">
    <w:abstractNumId w:val="5"/>
  </w:num>
  <w:num w:numId="3" w16cid:durableId="2075421169">
    <w:abstractNumId w:val="11"/>
  </w:num>
  <w:num w:numId="4" w16cid:durableId="27730408">
    <w:abstractNumId w:val="0"/>
  </w:num>
  <w:num w:numId="5" w16cid:durableId="943809869">
    <w:abstractNumId w:val="12"/>
  </w:num>
  <w:num w:numId="6" w16cid:durableId="1457404483">
    <w:abstractNumId w:val="7"/>
  </w:num>
  <w:num w:numId="7" w16cid:durableId="495465105">
    <w:abstractNumId w:val="10"/>
  </w:num>
  <w:num w:numId="8" w16cid:durableId="1471511858">
    <w:abstractNumId w:val="9"/>
  </w:num>
  <w:num w:numId="9" w16cid:durableId="172500027">
    <w:abstractNumId w:val="8"/>
  </w:num>
  <w:num w:numId="10" w16cid:durableId="953949518">
    <w:abstractNumId w:val="2"/>
  </w:num>
  <w:num w:numId="11" w16cid:durableId="892229239">
    <w:abstractNumId w:val="13"/>
  </w:num>
  <w:num w:numId="12" w16cid:durableId="984312016">
    <w:abstractNumId w:val="6"/>
  </w:num>
  <w:num w:numId="13" w16cid:durableId="1821920488">
    <w:abstractNumId w:val="1"/>
  </w:num>
  <w:num w:numId="14" w16cid:durableId="1673559882">
    <w:abstractNumId w:val="15"/>
  </w:num>
  <w:num w:numId="15" w16cid:durableId="606351856">
    <w:abstractNumId w:val="3"/>
  </w:num>
  <w:num w:numId="16" w16cid:durableId="235869252">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B5"/>
    <w:rsid w:val="000426BA"/>
    <w:rsid w:val="000D1CD6"/>
    <w:rsid w:val="00131F54"/>
    <w:rsid w:val="001777E4"/>
    <w:rsid w:val="00182A4E"/>
    <w:rsid w:val="001E00C5"/>
    <w:rsid w:val="001F2146"/>
    <w:rsid w:val="00212048"/>
    <w:rsid w:val="00225E89"/>
    <w:rsid w:val="00237830"/>
    <w:rsid w:val="00253401"/>
    <w:rsid w:val="0027347B"/>
    <w:rsid w:val="0029720A"/>
    <w:rsid w:val="002A585D"/>
    <w:rsid w:val="00303722"/>
    <w:rsid w:val="00335DC3"/>
    <w:rsid w:val="003C235F"/>
    <w:rsid w:val="003C4BC8"/>
    <w:rsid w:val="003D0FEB"/>
    <w:rsid w:val="003D5C6D"/>
    <w:rsid w:val="004006F9"/>
    <w:rsid w:val="00437CA1"/>
    <w:rsid w:val="00447140"/>
    <w:rsid w:val="00504FAC"/>
    <w:rsid w:val="00523ADE"/>
    <w:rsid w:val="005903B0"/>
    <w:rsid w:val="005B375B"/>
    <w:rsid w:val="005B3A58"/>
    <w:rsid w:val="005C77B0"/>
    <w:rsid w:val="00644E7F"/>
    <w:rsid w:val="006E2E39"/>
    <w:rsid w:val="00733B02"/>
    <w:rsid w:val="007371E7"/>
    <w:rsid w:val="00754840"/>
    <w:rsid w:val="007A08C7"/>
    <w:rsid w:val="007F6BB5"/>
    <w:rsid w:val="008671D4"/>
    <w:rsid w:val="008B6081"/>
    <w:rsid w:val="008C30D6"/>
    <w:rsid w:val="008E4A11"/>
    <w:rsid w:val="008E645F"/>
    <w:rsid w:val="00926D7E"/>
    <w:rsid w:val="00934A2C"/>
    <w:rsid w:val="00961383"/>
    <w:rsid w:val="00977097"/>
    <w:rsid w:val="00984DB6"/>
    <w:rsid w:val="0099351B"/>
    <w:rsid w:val="009958EE"/>
    <w:rsid w:val="009B3CE2"/>
    <w:rsid w:val="009B420E"/>
    <w:rsid w:val="00A2713B"/>
    <w:rsid w:val="00A33EE2"/>
    <w:rsid w:val="00A372FA"/>
    <w:rsid w:val="00A4039B"/>
    <w:rsid w:val="00A76ACA"/>
    <w:rsid w:val="00A83D91"/>
    <w:rsid w:val="00AA20B6"/>
    <w:rsid w:val="00AD41A0"/>
    <w:rsid w:val="00B21B68"/>
    <w:rsid w:val="00B226A5"/>
    <w:rsid w:val="00B26E8B"/>
    <w:rsid w:val="00B4625A"/>
    <w:rsid w:val="00B53622"/>
    <w:rsid w:val="00B62884"/>
    <w:rsid w:val="00B64615"/>
    <w:rsid w:val="00B73613"/>
    <w:rsid w:val="00B87655"/>
    <w:rsid w:val="00BB3D04"/>
    <w:rsid w:val="00BB6D94"/>
    <w:rsid w:val="00BD5A62"/>
    <w:rsid w:val="00C11377"/>
    <w:rsid w:val="00C21E25"/>
    <w:rsid w:val="00C3627C"/>
    <w:rsid w:val="00C52422"/>
    <w:rsid w:val="00CA15A8"/>
    <w:rsid w:val="00CD2EA9"/>
    <w:rsid w:val="00CF0147"/>
    <w:rsid w:val="00CF33C8"/>
    <w:rsid w:val="00D0518A"/>
    <w:rsid w:val="00D30BFA"/>
    <w:rsid w:val="00DB17F6"/>
    <w:rsid w:val="00DF4866"/>
    <w:rsid w:val="00E24705"/>
    <w:rsid w:val="00E51BFF"/>
    <w:rsid w:val="00E53919"/>
    <w:rsid w:val="00E5571D"/>
    <w:rsid w:val="00E61305"/>
    <w:rsid w:val="00E81151"/>
    <w:rsid w:val="00EA681E"/>
    <w:rsid w:val="00EA6BC4"/>
    <w:rsid w:val="00ED27A8"/>
    <w:rsid w:val="00ED699E"/>
    <w:rsid w:val="00EF058B"/>
    <w:rsid w:val="00EF35BB"/>
    <w:rsid w:val="00EF63C7"/>
    <w:rsid w:val="00F02442"/>
    <w:rsid w:val="00F14D13"/>
    <w:rsid w:val="00F9589D"/>
    <w:rsid w:val="00FA6F67"/>
    <w:rsid w:val="00FE03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6C820"/>
  <w15:chartTrackingRefBased/>
  <w15:docId w15:val="{FF025143-67C3-4C84-8020-4EC64E62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Paragraphe de liste du rapport,Sémaphores Puces,List Paragraph,Listes,Liste à puce - SC,Paragraphe de liste11,Paragraphe de liste2,Paragraphe de liste num,Paragraphe de liste 1,Paragraphe de liste serré,Lettre d'introduction,EC"/>
    <w:basedOn w:val="Normal"/>
    <w:link w:val="ParagraphedelisteCar"/>
    <w:uiPriority w:val="34"/>
    <w:qFormat/>
    <w:pPr>
      <w:ind w:left="720"/>
      <w:contextualSpacing/>
    </w:pPr>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rPr>
      <w:sz w:val="20"/>
      <w:szCs w:val="20"/>
    </w:rPr>
  </w:style>
  <w:style w:type="character" w:styleId="Appelnotedebasdep">
    <w:name w:val="footnote reference"/>
    <w:basedOn w:val="Policepardfaut"/>
    <w:uiPriority w:val="99"/>
    <w:semiHidden/>
    <w:unhideWhenUsed/>
    <w:rPr>
      <w:vertAlign w:val="superscript"/>
    </w:rPr>
  </w:style>
  <w:style w:type="character" w:customStyle="1" w:styleId="ParagraphedelisteCar">
    <w:name w:val="Paragraphe de liste Car"/>
    <w:aliases w:val="Paragraphe de liste du rapport Car,Sémaphores Puces Car,List Paragraph Car,Listes Car,Liste à puce - SC Car,Paragraphe de liste11 Car,Paragraphe de liste2 Car,Paragraphe de liste num Car,Paragraphe de liste 1 Car,EC Car"/>
    <w:link w:val="Paragraphedeliste"/>
    <w:uiPriority w:val="34"/>
    <w:qFormat/>
    <w:locked/>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Rvision">
    <w:name w:val="Revision"/>
    <w:hidden/>
    <w:uiPriority w:val="99"/>
    <w:semiHidden/>
    <w:pPr>
      <w:spacing w:after="0" w:line="240" w:lineRule="auto"/>
    </w:pPr>
  </w:style>
  <w:style w:type="paragraph" w:customStyle="1" w:styleId="Pa3">
    <w:name w:val="Pa3"/>
    <w:basedOn w:val="Default"/>
    <w:next w:val="Default"/>
    <w:uiPriority w:val="99"/>
    <w:pPr>
      <w:spacing w:line="241" w:lineRule="atLeast"/>
    </w:pPr>
    <w:rPr>
      <w:rFonts w:ascii="DIN Cond" w:hAnsi="DIN Cond" w:cstheme="minorBidi"/>
      <w:color w:val="auto"/>
    </w:rPr>
  </w:style>
  <w:style w:type="character" w:customStyle="1" w:styleId="A8">
    <w:name w:val="A8"/>
    <w:uiPriority w:val="99"/>
    <w:rPr>
      <w:rFonts w:cs="DIN Cond"/>
      <w:color w:val="000000"/>
      <w:sz w:val="22"/>
      <w:szCs w:val="22"/>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Mentionnonrsolue2">
    <w:name w:val="Mention non résolue2"/>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sid w:val="00EA681E"/>
    <w:rPr>
      <w:color w:val="954F72" w:themeColor="followedHyperlink"/>
      <w:u w:val="single"/>
    </w:rPr>
  </w:style>
  <w:style w:type="paragraph" w:customStyle="1" w:styleId="sdfootnote-western">
    <w:name w:val="sdfootnote-western"/>
    <w:basedOn w:val="Normal"/>
    <w:rsid w:val="00EA681E"/>
    <w:pPr>
      <w:spacing w:before="100" w:beforeAutospacing="1" w:after="0" w:line="240" w:lineRule="auto"/>
      <w:ind w:left="340" w:hanging="340"/>
      <w:jc w:val="center"/>
    </w:pPr>
    <w:rPr>
      <w:rFonts w:ascii="Arial" w:eastAsia="Times New Roman" w:hAnsi="Arial" w:cs="Arial"/>
      <w:i/>
      <w:iCs/>
      <w:color w:val="000080"/>
      <w:spacing w:val="-2"/>
      <w:sz w:val="20"/>
      <w:szCs w:val="20"/>
      <w:lang w:eastAsia="fr-FR"/>
    </w:rPr>
  </w:style>
  <w:style w:type="paragraph" w:customStyle="1" w:styleId="western">
    <w:name w:val="western"/>
    <w:basedOn w:val="Normal"/>
    <w:rsid w:val="00EA681E"/>
    <w:pPr>
      <w:spacing w:before="100" w:beforeAutospacing="1" w:after="142" w:line="288" w:lineRule="auto"/>
      <w:jc w:val="center"/>
    </w:pPr>
    <w:rPr>
      <w:rFonts w:ascii="Arial" w:eastAsia="Times New Roman" w:hAnsi="Arial" w:cs="Arial"/>
      <w:i/>
      <w:iCs/>
      <w:color w:val="000080"/>
      <w:spacing w:val="-2"/>
      <w:sz w:val="56"/>
      <w:szCs w:val="56"/>
      <w:lang w:eastAsia="fr-FR"/>
    </w:rPr>
  </w:style>
  <w:style w:type="paragraph" w:customStyle="1" w:styleId="western1">
    <w:name w:val="western1"/>
    <w:basedOn w:val="Normal"/>
    <w:rsid w:val="00EA681E"/>
    <w:pPr>
      <w:spacing w:before="100" w:beforeAutospacing="1" w:after="142" w:line="288" w:lineRule="auto"/>
      <w:jc w:val="center"/>
    </w:pPr>
    <w:rPr>
      <w:rFonts w:ascii="Arial" w:eastAsia="Times New Roman" w:hAnsi="Arial" w:cs="Arial"/>
      <w:i/>
      <w:iCs/>
      <w:color w:val="000080"/>
      <w:spacing w:val="-2"/>
      <w:sz w:val="56"/>
      <w:szCs w:val="56"/>
      <w:lang w:eastAsia="fr-FR"/>
    </w:rPr>
  </w:style>
  <w:style w:type="character" w:styleId="Mentionnonrsolue">
    <w:name w:val="Unresolved Mention"/>
    <w:basedOn w:val="Policepardfaut"/>
    <w:uiPriority w:val="99"/>
    <w:semiHidden/>
    <w:unhideWhenUsed/>
    <w:rsid w:val="00EA6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23186">
      <w:bodyDiv w:val="1"/>
      <w:marLeft w:val="0"/>
      <w:marRight w:val="0"/>
      <w:marTop w:val="0"/>
      <w:marBottom w:val="0"/>
      <w:divBdr>
        <w:top w:val="none" w:sz="0" w:space="0" w:color="auto"/>
        <w:left w:val="none" w:sz="0" w:space="0" w:color="auto"/>
        <w:bottom w:val="none" w:sz="0" w:space="0" w:color="auto"/>
        <w:right w:val="none" w:sz="0" w:space="0" w:color="auto"/>
      </w:divBdr>
    </w:div>
    <w:div w:id="377777016">
      <w:bodyDiv w:val="1"/>
      <w:marLeft w:val="0"/>
      <w:marRight w:val="0"/>
      <w:marTop w:val="0"/>
      <w:marBottom w:val="0"/>
      <w:divBdr>
        <w:top w:val="none" w:sz="0" w:space="0" w:color="auto"/>
        <w:left w:val="none" w:sz="0" w:space="0" w:color="auto"/>
        <w:bottom w:val="none" w:sz="0" w:space="0" w:color="auto"/>
        <w:right w:val="none" w:sz="0" w:space="0" w:color="auto"/>
      </w:divBdr>
    </w:div>
    <w:div w:id="853106586">
      <w:bodyDiv w:val="1"/>
      <w:marLeft w:val="0"/>
      <w:marRight w:val="0"/>
      <w:marTop w:val="0"/>
      <w:marBottom w:val="0"/>
      <w:divBdr>
        <w:top w:val="none" w:sz="0" w:space="0" w:color="auto"/>
        <w:left w:val="none" w:sz="0" w:space="0" w:color="auto"/>
        <w:bottom w:val="none" w:sz="0" w:space="0" w:color="auto"/>
        <w:right w:val="none" w:sz="0" w:space="0" w:color="auto"/>
      </w:divBdr>
    </w:div>
    <w:div w:id="1563756259">
      <w:bodyDiv w:val="1"/>
      <w:marLeft w:val="0"/>
      <w:marRight w:val="0"/>
      <w:marTop w:val="0"/>
      <w:marBottom w:val="0"/>
      <w:divBdr>
        <w:top w:val="none" w:sz="0" w:space="0" w:color="auto"/>
        <w:left w:val="none" w:sz="0" w:space="0" w:color="auto"/>
        <w:bottom w:val="none" w:sz="0" w:space="0" w:color="auto"/>
        <w:right w:val="none" w:sz="0" w:space="0" w:color="auto"/>
      </w:divBdr>
    </w:div>
    <w:div w:id="161390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ephanie.marchenay@dreets.gouv.fr" TargetMode="External"/><Relationship Id="rId18" Type="http://schemas.openxmlformats.org/officeDocument/2006/relationships/hyperlink" Target="mailto:benoit.lesaicherre@indre-et-loire.gouv.fr" TargetMode="External"/><Relationship Id="rId26" Type="http://schemas.openxmlformats.org/officeDocument/2006/relationships/hyperlink" Target="mailto:basile.geslot@eure-et-loir.gouv.fr" TargetMode="External"/><Relationship Id="rId21" Type="http://schemas.openxmlformats.org/officeDocument/2006/relationships/hyperlink" Target="https://teams.microsoft.com/meet/343838498620594?p=MLHQo6DmfIFhqvkEiN"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xavier.roberge@dreets.gouv.fr" TargetMode="External"/><Relationship Id="rId17" Type="http://schemas.openxmlformats.org/officeDocument/2006/relationships/hyperlink" Target="mailto:karine.malacquis@indre-et-loire.gouv.fr" TargetMode="External"/><Relationship Id="rId25" Type="http://schemas.openxmlformats.org/officeDocument/2006/relationships/hyperlink" Target="mailto:christophe.le-bihan@cher.gouv.fr"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marika.petit@indre.gouv.f" TargetMode="External"/><Relationship Id="rId20" Type="http://schemas.openxmlformats.org/officeDocument/2006/relationships/hyperlink" Target="mailto:Isabelle.gebus@loiret.gouv.fr" TargetMode="External"/><Relationship Id="rId29" Type="http://schemas.openxmlformats.org/officeDocument/2006/relationships/hyperlink" Target="mailto:benoit.lesaicherre@indre-et-loire.gouv.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tephanie.marchenay@dreets.gouv.fr" TargetMode="External"/><Relationship Id="rId32" Type="http://schemas.openxmlformats.org/officeDocument/2006/relationships/hyperlink" Target="https://teams.microsoft.com/meet/343838498620594?p=MLHQo6DmfIFhqvkEi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asile.geslot@eure-et-loir.gouv.fr" TargetMode="External"/><Relationship Id="rId23" Type="http://schemas.openxmlformats.org/officeDocument/2006/relationships/hyperlink" Target="mailto:xavier.roberge@dreets.gouv.fr" TargetMode="External"/><Relationship Id="rId28" Type="http://schemas.openxmlformats.org/officeDocument/2006/relationships/hyperlink" Target="mailto:karine.malacquis@indre-et-loire.gouv.f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nathalie.dayris@loir-et-cher.gouv.fr" TargetMode="External"/><Relationship Id="rId31" Type="http://schemas.openxmlformats.org/officeDocument/2006/relationships/hyperlink" Target="mailto:Isabelle.gebus@loiret.gouv.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ristophe.le-bihan@cher.gouv.fr" TargetMode="External"/><Relationship Id="rId22" Type="http://schemas.openxmlformats.org/officeDocument/2006/relationships/hyperlink" Target="https://lemarche.inclusion.beta.gouv.fr/" TargetMode="External"/><Relationship Id="rId27" Type="http://schemas.openxmlformats.org/officeDocument/2006/relationships/hyperlink" Target="mailto:marika.petit@indre.gouv.f" TargetMode="External"/><Relationship Id="rId30" Type="http://schemas.openxmlformats.org/officeDocument/2006/relationships/hyperlink" Target="mailto:nathalie.dayris@loir-et-cher.gouv.fr"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cc90b5-1db6-4029-94d5-67ab30b5c8a6" xsi:nil="true"/>
    <lcf76f155ced4ddcb4097134ff3c332f xmlns="d3719548-0e2d-4118-85c9-ef56b88077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DDDFB03EFF8D41A1F56A2FD66DB566" ma:contentTypeVersion="13" ma:contentTypeDescription="Crée un document." ma:contentTypeScope="" ma:versionID="f492335fcee0a8ea7978559e5aed2f5a">
  <xsd:schema xmlns:xsd="http://www.w3.org/2001/XMLSchema" xmlns:xs="http://www.w3.org/2001/XMLSchema" xmlns:p="http://schemas.microsoft.com/office/2006/metadata/properties" xmlns:ns2="d3719548-0e2d-4118-85c9-ef56b880771e" xmlns:ns3="9ecc90b5-1db6-4029-94d5-67ab30b5c8a6" targetNamespace="http://schemas.microsoft.com/office/2006/metadata/properties" ma:root="true" ma:fieldsID="e8c4e074cd4086a6c9aa82f371f8ee72" ns2:_="" ns3:_="">
    <xsd:import namespace="d3719548-0e2d-4118-85c9-ef56b880771e"/>
    <xsd:import namespace="9ecc90b5-1db6-4029-94d5-67ab30b5c8a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19548-0e2d-4118-85c9-ef56b88077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a2d6d08f-eb0a-4a0c-b283-4f55c83974b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cc90b5-1db6-4029-94d5-67ab30b5c8a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e7c78a-0ad1-4d3c-b815-e386536520e9}" ma:internalName="TaxCatchAll" ma:showField="CatchAllData" ma:web="9ecc90b5-1db6-4029-94d5-67ab30b5c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FE0C-7ED8-4B3B-AD46-35B532551194}">
  <ds:schemaRefs>
    <ds:schemaRef ds:uri="http://schemas.microsoft.com/office/2006/metadata/properties"/>
    <ds:schemaRef ds:uri="http://schemas.microsoft.com/office/infopath/2007/PartnerControls"/>
    <ds:schemaRef ds:uri="9ecc90b5-1db6-4029-94d5-67ab30b5c8a6"/>
    <ds:schemaRef ds:uri="d3719548-0e2d-4118-85c9-ef56b880771e"/>
  </ds:schemaRefs>
</ds:datastoreItem>
</file>

<file path=customXml/itemProps2.xml><?xml version="1.0" encoding="utf-8"?>
<ds:datastoreItem xmlns:ds="http://schemas.openxmlformats.org/officeDocument/2006/customXml" ds:itemID="{73D87254-4215-4778-A860-BDBDCE66353A}">
  <ds:schemaRefs>
    <ds:schemaRef ds:uri="http://schemas.microsoft.com/sharepoint/v3/contenttype/forms"/>
  </ds:schemaRefs>
</ds:datastoreItem>
</file>

<file path=customXml/itemProps3.xml><?xml version="1.0" encoding="utf-8"?>
<ds:datastoreItem xmlns:ds="http://schemas.openxmlformats.org/officeDocument/2006/customXml" ds:itemID="{9A3F95A9-A2AB-4492-9AE3-B6573BC64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19548-0e2d-4118-85c9-ef56b880771e"/>
    <ds:schemaRef ds:uri="9ecc90b5-1db6-4029-94d5-67ab30b5c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761195-14EA-43D4-9AC9-27A10C1DC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29</Pages>
  <Words>9922</Words>
  <Characters>54576</Characters>
  <Application>Microsoft Office Word</Application>
  <DocSecurity>0</DocSecurity>
  <Lines>454</Lines>
  <Paragraphs>128</Paragraphs>
  <ScaleCrop>false</ScaleCrop>
  <HeadingPairs>
    <vt:vector size="2" baseType="variant">
      <vt:variant>
        <vt:lpstr>Titre</vt:lpstr>
      </vt:variant>
      <vt:variant>
        <vt:i4>1</vt:i4>
      </vt:variant>
    </vt:vector>
  </HeadingPairs>
  <TitlesOfParts>
    <vt:vector size="1" baseType="lpstr">
      <vt:lpstr/>
    </vt:vector>
  </TitlesOfParts>
  <Company>PPT/DSI</Company>
  <LinksUpToDate>false</LinksUpToDate>
  <CharactersWithSpaces>64370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CHABAUD, Marie-Amélie (DGEFP)</dc:creator>
  <cp:keywords/>
  <dc:description/>
  <cp:lastModifiedBy>ROBERGE, Xavier (DREETS-CVL)</cp:lastModifiedBy>
  <cp:revision>25</cp:revision>
  <cp:lastPrinted>2026-09-16T07:39:00Z</cp:lastPrinted>
  <dcterms:created xsi:type="dcterms:W3CDTF">2026-09-07T15:08:00Z</dcterms:created>
  <dcterms:modified xsi:type="dcterms:W3CDTF">2026-09-16T08:07:00Z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0x010100D6DDDFB03EFF8D41A1F56A2FD66DB566</vt:lpwstr>
  </property>
  <property fmtid="{D5CDD505-2E9C-101B-9397-08002B2CF9AE}" pid="3" name="MediaServiceImageTags">
    <vt:lpwstr/>
  </property>
  <property fmtid="{D5CDD505-2E9C-101B-9397-08002B2CF9AE}" pid="4" name="MSIP_Label_3094c1fb-3db8-4cce-b079-9b022302847f_Enabled">
    <vt:lpwstr>true</vt:lpwstr>
  </property>
  <property fmtid="{D5CDD505-2E9C-101B-9397-08002B2CF9AE}" pid="5" name="MSIP_Label_3094c1fb-3db8-4cce-b079-9b022302847f_SetDate">
    <vt:lpwstr>2026-03-03T11:02:18Z</vt:lpwstr>
  </property>
  <property fmtid="{D5CDD505-2E9C-101B-9397-08002B2CF9AE}" pid="6" name="MSIP_Label_3094c1fb-3db8-4cce-b079-9b022302847f_Method">
    <vt:lpwstr>Standard</vt:lpwstr>
  </property>
  <property fmtid="{D5CDD505-2E9C-101B-9397-08002B2CF9AE}" pid="7" name="MSIP_Label_3094c1fb-3db8-4cce-b079-9b022302847f_Name">
    <vt:lpwstr>[Prod v5] C1 - Standard</vt:lpwstr>
  </property>
  <property fmtid="{D5CDD505-2E9C-101B-9397-08002B2CF9AE}" pid="8" name="MSIP_Label_3094c1fb-3db8-4cce-b079-9b022302847f_SiteId">
    <vt:lpwstr>035e5292-5a25-4509-bb08-a555f7d31a8b</vt:lpwstr>
  </property>
  <property fmtid="{D5CDD505-2E9C-101B-9397-08002B2CF9AE}" pid="9" name="MSIP_Label_3094c1fb-3db8-4cce-b079-9b022302847f_ActionId">
    <vt:lpwstr>03d5d3bb-4d3e-46b1-aa68-49192986ab48</vt:lpwstr>
  </property>
  <property fmtid="{D5CDD505-2E9C-101B-9397-08002B2CF9AE}" pid="10" name="MSIP_Label_3094c1fb-3db8-4cce-b079-9b022302847f_ContentBits">
    <vt:lpwstr>0</vt:lpwstr>
  </property>
  <property fmtid="{D5CDD505-2E9C-101B-9397-08002B2CF9AE}" pid="11" name="MSIP_Label_3094c1fb-3db8-4cce-b079-9b022302847f_Tag">
    <vt:lpwstr>10, 3, 0, 1</vt:lpwstr>
  </property>
</Properties>
</file>